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07BD" w14:textId="77777777" w:rsidR="00CB7AB7" w:rsidRDefault="00CB7AB7" w:rsidP="00CB7AB7">
      <w:pPr>
        <w:pStyle w:val="PGE-NotaExplicativa"/>
        <w:rPr>
          <w:highlight w:val="yellow"/>
        </w:rPr>
      </w:pPr>
      <w:r w:rsidRPr="00CB4658">
        <w:rPr>
          <w:b/>
          <w:highlight w:val="yellow"/>
        </w:rPr>
        <w:t>Notas Explicativas</w:t>
      </w:r>
      <w:r w:rsidRPr="0082657B">
        <w:rPr>
          <w:highlight w:val="yellow"/>
        </w:rPr>
        <w:t>:</w:t>
      </w:r>
    </w:p>
    <w:p w14:paraId="6B88A7F2" w14:textId="77777777" w:rsidR="008C0B07" w:rsidRDefault="009A01AC" w:rsidP="00CB7AB7">
      <w:pPr>
        <w:pStyle w:val="PGE-NotaExplicativa"/>
        <w:rPr>
          <w:b/>
          <w:bCs/>
        </w:rPr>
      </w:pPr>
      <w:r>
        <w:t xml:space="preserve">Objeto desta minuta: </w:t>
      </w:r>
      <w:r w:rsidRPr="009A01AC">
        <w:rPr>
          <w:b/>
          <w:bCs/>
        </w:rPr>
        <w:t xml:space="preserve">termo </w:t>
      </w:r>
      <w:r w:rsidR="00D31062">
        <w:rPr>
          <w:b/>
          <w:bCs/>
        </w:rPr>
        <w:t xml:space="preserve">de </w:t>
      </w:r>
      <w:r w:rsidR="00CB4658">
        <w:rPr>
          <w:b/>
          <w:bCs/>
        </w:rPr>
        <w:t>apostilamento</w:t>
      </w:r>
      <w:r w:rsidRPr="009A01AC">
        <w:rPr>
          <w:b/>
          <w:bCs/>
        </w:rPr>
        <w:t xml:space="preserve"> </w:t>
      </w:r>
      <w:r w:rsidR="00D31062">
        <w:rPr>
          <w:b/>
          <w:bCs/>
        </w:rPr>
        <w:t xml:space="preserve">para </w:t>
      </w:r>
      <w:r w:rsidR="00895684">
        <w:rPr>
          <w:b/>
          <w:bCs/>
        </w:rPr>
        <w:t xml:space="preserve">reajuste e/ou </w:t>
      </w:r>
      <w:r w:rsidR="009F25A0">
        <w:rPr>
          <w:b/>
          <w:bCs/>
        </w:rPr>
        <w:t>repactuação</w:t>
      </w:r>
      <w:r w:rsidR="00D31062">
        <w:rPr>
          <w:b/>
          <w:bCs/>
        </w:rPr>
        <w:t xml:space="preserve"> em contratos de serviços contínuos</w:t>
      </w:r>
      <w:r w:rsidR="008C0B07">
        <w:rPr>
          <w:b/>
          <w:bCs/>
        </w:rPr>
        <w:t xml:space="preserve"> (art. 136, I, da Lei 14.133/2021). </w:t>
      </w:r>
    </w:p>
    <w:p w14:paraId="0722BD59" w14:textId="77B8119D" w:rsidR="009A01AC" w:rsidRDefault="008C0B07" w:rsidP="00CB7AB7">
      <w:pPr>
        <w:pStyle w:val="PGE-NotaExplicativa"/>
        <w:rPr>
          <w:highlight w:val="yellow"/>
        </w:rPr>
      </w:pPr>
      <w:r>
        <w:t xml:space="preserve">Caso haja necessidade de realizar conjuntamente outra alteração contratual própria de </w:t>
      </w:r>
      <w:r w:rsidRPr="008C0B07">
        <w:rPr>
          <w:b/>
        </w:rPr>
        <w:t>termo aditivo</w:t>
      </w:r>
      <w:r>
        <w:t>, admite-se o uso das cláusulas desta minuta em conjunto com outra de termo aditivo</w:t>
      </w:r>
      <w:r w:rsidR="00D31062" w:rsidRPr="00D31062">
        <w:t>.</w:t>
      </w:r>
    </w:p>
    <w:p w14:paraId="646E526E" w14:textId="77777777" w:rsidR="008C0B07" w:rsidRPr="00422475" w:rsidRDefault="008C0B07" w:rsidP="008C0B07">
      <w:pPr>
        <w:pStyle w:val="PGE-NotaExplicativa"/>
      </w:pPr>
      <w:r>
        <w:t xml:space="preserve">Deve-se atentar para a existência de minuta padronizada de termo aditivo de prorrogação para contratos de fornecimento/serviços contínuos, a qual deve ser utilizada quando a repactuação/reajuste do valor do contrato estiver sendo tratada junto com a prorrogação do prazo contratual. </w:t>
      </w:r>
    </w:p>
    <w:p w14:paraId="0F7E1935" w14:textId="76DEAC5A" w:rsidR="00A610F9" w:rsidRDefault="00195F21" w:rsidP="00CB7AB7">
      <w:pPr>
        <w:pStyle w:val="PGE-NotaExplicativa"/>
      </w:pPr>
      <w:r>
        <w:rPr>
          <w:highlight w:val="yellow"/>
        </w:rPr>
        <w:t>A instrução processual deve observar, além do</w:t>
      </w:r>
      <w:r w:rsidR="00162F31">
        <w:rPr>
          <w:highlight w:val="yellow"/>
        </w:rPr>
        <w:t>s</w:t>
      </w:r>
      <w:r>
        <w:rPr>
          <w:highlight w:val="yellow"/>
        </w:rPr>
        <w:t xml:space="preserve"> art</w:t>
      </w:r>
      <w:r w:rsidR="00162F31">
        <w:rPr>
          <w:highlight w:val="yellow"/>
        </w:rPr>
        <w:t>s</w:t>
      </w:r>
      <w:r>
        <w:rPr>
          <w:highlight w:val="yellow"/>
        </w:rPr>
        <w:t xml:space="preserve">. </w:t>
      </w:r>
      <w:r w:rsidR="00422475" w:rsidRPr="00422475">
        <w:rPr>
          <w:highlight w:val="yellow"/>
        </w:rPr>
        <w:t xml:space="preserve">25, § 8º, II, 92, § 4º, II, 135 e 136, I, da </w:t>
      </w:r>
      <w:r>
        <w:rPr>
          <w:highlight w:val="yellow"/>
        </w:rPr>
        <w:t>Lei 14.133/2021</w:t>
      </w:r>
      <w:r w:rsidR="00E137B0">
        <w:rPr>
          <w:highlight w:val="yellow"/>
        </w:rPr>
        <w:t xml:space="preserve">, </w:t>
      </w:r>
      <w:r w:rsidR="00EB2B72">
        <w:rPr>
          <w:highlight w:val="yellow"/>
        </w:rPr>
        <w:t xml:space="preserve">dos arts. </w:t>
      </w:r>
      <w:r w:rsidR="00422475">
        <w:rPr>
          <w:highlight w:val="yellow"/>
        </w:rPr>
        <w:t>1º, §1º, 4º, 5º, 45, II, 46 a 47 e 49</w:t>
      </w:r>
      <w:r w:rsidR="00422475">
        <w:t xml:space="preserve"> </w:t>
      </w:r>
      <w:r>
        <w:rPr>
          <w:highlight w:val="yellow"/>
        </w:rPr>
        <w:t xml:space="preserve">do Decreto </w:t>
      </w:r>
      <w:r w:rsidR="00E15AA1">
        <w:rPr>
          <w:highlight w:val="yellow"/>
        </w:rPr>
        <w:t>5.545-R/2023</w:t>
      </w:r>
      <w:r w:rsidR="008E2C9F">
        <w:rPr>
          <w:highlight w:val="yellow"/>
        </w:rPr>
        <w:t xml:space="preserve"> e</w:t>
      </w:r>
      <w:r w:rsidR="00E137B0">
        <w:rPr>
          <w:highlight w:val="yellow"/>
        </w:rPr>
        <w:t xml:space="preserve"> dos</w:t>
      </w:r>
      <w:r w:rsidR="008E2C9F">
        <w:rPr>
          <w:highlight w:val="yellow"/>
        </w:rPr>
        <w:t xml:space="preserve"> demais dispositivos legais</w:t>
      </w:r>
      <w:r w:rsidR="008E2C9F" w:rsidRPr="00162F31">
        <w:rPr>
          <w:highlight w:val="yellow"/>
        </w:rPr>
        <w:t xml:space="preserve"> e regulamentares aplicáveis</w:t>
      </w:r>
      <w:r w:rsidR="00D45FF8">
        <w:t>.</w:t>
      </w:r>
    </w:p>
    <w:p w14:paraId="138743B8" w14:textId="77777777" w:rsidR="009A01AC" w:rsidRPr="0082657B" w:rsidRDefault="009A1939" w:rsidP="00CB7AB7">
      <w:pPr>
        <w:pStyle w:val="PGE-NotaExplicativa"/>
        <w:rPr>
          <w:highlight w:val="yellow"/>
        </w:rPr>
      </w:pPr>
      <w:r w:rsidRPr="0082657B">
        <w:rPr>
          <w:highlight w:val="yellow"/>
        </w:rPr>
        <w:t>As Notas Explicativas constam distribuídas no corpo deste documento apenas para auxiliar no adequado preenchimento da minuta padronizada, portanto, deverão ser suprimidas quando finalizada tal tarefa.</w:t>
      </w:r>
    </w:p>
    <w:p w14:paraId="473DAACE" w14:textId="77777777" w:rsidR="00B276AF" w:rsidRDefault="00B276AF" w:rsidP="009A01AC">
      <w:pPr>
        <w:pStyle w:val="PGE-Normal"/>
        <w:spacing w:before="0" w:after="0"/>
      </w:pPr>
    </w:p>
    <w:p w14:paraId="23CE8D2F" w14:textId="77777777" w:rsidR="009A01AC" w:rsidRPr="00B43EAD" w:rsidRDefault="009A01AC" w:rsidP="009A01AC">
      <w:pPr>
        <w:pStyle w:val="PGE-Normal"/>
        <w:spacing w:before="0" w:after="0"/>
        <w:rPr>
          <w:rFonts w:cs="Arial"/>
        </w:rPr>
      </w:pPr>
      <w:r w:rsidRPr="00B43EAD">
        <w:rPr>
          <w:rFonts w:cs="Arial"/>
        </w:rPr>
        <w:t xml:space="preserve">Contrato nº __/_____ </w:t>
      </w:r>
    </w:p>
    <w:p w14:paraId="460B1093" w14:textId="77777777" w:rsidR="009A01AC" w:rsidRPr="00B43EAD" w:rsidRDefault="009A01AC" w:rsidP="009A01AC">
      <w:pPr>
        <w:pStyle w:val="PGE-Normal"/>
        <w:spacing w:before="0" w:after="0"/>
        <w:rPr>
          <w:rFonts w:cs="Arial"/>
        </w:rPr>
      </w:pPr>
      <w:r w:rsidRPr="00B43EAD">
        <w:rPr>
          <w:rFonts w:cs="Arial"/>
        </w:rPr>
        <w:t>Pregão nº __/_____</w:t>
      </w:r>
    </w:p>
    <w:p w14:paraId="3187C2B3" w14:textId="77777777" w:rsidR="009A01AC" w:rsidRPr="00B43EAD" w:rsidRDefault="009A01AC" w:rsidP="009A01AC">
      <w:pPr>
        <w:pStyle w:val="PGE-Normal"/>
        <w:spacing w:before="0" w:after="0"/>
        <w:rPr>
          <w:rFonts w:cs="Arial"/>
        </w:rPr>
      </w:pPr>
      <w:r w:rsidRPr="00B43EAD">
        <w:rPr>
          <w:rFonts w:cs="Arial"/>
        </w:rPr>
        <w:t>Processo nº __/_____</w:t>
      </w:r>
    </w:p>
    <w:p w14:paraId="40452B10" w14:textId="77777777" w:rsidR="009A01AC" w:rsidRPr="00B43EAD" w:rsidRDefault="009A01AC" w:rsidP="009A01AC">
      <w:pPr>
        <w:pStyle w:val="PGE-Normal"/>
        <w:spacing w:before="0" w:after="0"/>
        <w:rPr>
          <w:rFonts w:cs="Arial"/>
        </w:rPr>
      </w:pPr>
      <w:r w:rsidRPr="00B43EAD">
        <w:rPr>
          <w:rFonts w:cs="Arial"/>
        </w:rPr>
        <w:t xml:space="preserve">ID </w:t>
      </w:r>
      <w:proofErr w:type="spellStart"/>
      <w:r w:rsidRPr="00B43EAD">
        <w:rPr>
          <w:rFonts w:cs="Arial"/>
        </w:rPr>
        <w:t>CidadES</w:t>
      </w:r>
      <w:proofErr w:type="spellEnd"/>
      <w:r w:rsidRPr="00B43EAD">
        <w:rPr>
          <w:rFonts w:cs="Arial"/>
        </w:rPr>
        <w:t xml:space="preserve"> nº _______</w:t>
      </w:r>
    </w:p>
    <w:p w14:paraId="3891DD14" w14:textId="77777777" w:rsidR="002F1AA9" w:rsidRPr="00B43EAD" w:rsidRDefault="002F1AA9" w:rsidP="009A01AC">
      <w:pPr>
        <w:pStyle w:val="PGE-Normal"/>
        <w:spacing w:before="0" w:after="0"/>
        <w:rPr>
          <w:rFonts w:cs="Arial"/>
        </w:rPr>
      </w:pPr>
    </w:p>
    <w:p w14:paraId="4EDB210E" w14:textId="77777777" w:rsidR="009A01AC" w:rsidRPr="00B43EAD" w:rsidRDefault="009A01AC" w:rsidP="009A01AC">
      <w:pPr>
        <w:pStyle w:val="PGE-Normal"/>
        <w:spacing w:before="0" w:after="0"/>
        <w:rPr>
          <w:rFonts w:cs="Arial"/>
        </w:rPr>
      </w:pPr>
    </w:p>
    <w:p w14:paraId="478FF94A" w14:textId="6EA00DE7" w:rsidR="009A01AC" w:rsidRPr="00B43EAD" w:rsidRDefault="009A01AC" w:rsidP="009A01AC">
      <w:pPr>
        <w:pStyle w:val="NormalWeb"/>
        <w:ind w:left="3969" w:right="96"/>
        <w:jc w:val="both"/>
        <w:rPr>
          <w:rFonts w:ascii="Arial" w:hAnsi="Arial" w:cs="Arial"/>
          <w:b/>
          <w:bCs/>
        </w:rPr>
      </w:pPr>
      <w:r w:rsidRPr="0017086A">
        <w:rPr>
          <w:rFonts w:ascii="Arial" w:hAnsi="Arial" w:cs="Arial"/>
          <w:b/>
          <w:bCs/>
          <w:color w:val="FF0000"/>
        </w:rPr>
        <w:t xml:space="preserve">____º </w:t>
      </w:r>
      <w:r w:rsidRPr="00B43EAD">
        <w:rPr>
          <w:rFonts w:ascii="Arial" w:hAnsi="Arial" w:cs="Arial"/>
          <w:b/>
          <w:bCs/>
        </w:rPr>
        <w:t xml:space="preserve">TERMO </w:t>
      </w:r>
      <w:r w:rsidR="00905D24">
        <w:rPr>
          <w:rFonts w:ascii="Arial" w:hAnsi="Arial" w:cs="Arial"/>
          <w:b/>
          <w:bCs/>
        </w:rPr>
        <w:t>DE APOSTILAMENTO</w:t>
      </w:r>
      <w:r w:rsidRPr="00B43EAD">
        <w:rPr>
          <w:rFonts w:ascii="Arial" w:hAnsi="Arial" w:cs="Arial"/>
          <w:b/>
          <w:bCs/>
        </w:rPr>
        <w:t xml:space="preserve"> AO CONTRATO Nº _</w:t>
      </w:r>
      <w:r w:rsidRPr="0017086A">
        <w:rPr>
          <w:rFonts w:ascii="Arial" w:hAnsi="Arial" w:cs="Arial"/>
          <w:b/>
          <w:bCs/>
          <w:color w:val="FF0000"/>
        </w:rPr>
        <w:t>____/_______</w:t>
      </w:r>
      <w:r w:rsidRPr="00B43EAD">
        <w:rPr>
          <w:rFonts w:ascii="Arial" w:hAnsi="Arial" w:cs="Arial"/>
        </w:rPr>
        <w:t xml:space="preserve"> </w:t>
      </w:r>
      <w:r w:rsidRPr="00B43EAD">
        <w:rPr>
          <w:rFonts w:ascii="Arial" w:hAnsi="Arial" w:cs="Arial"/>
          <w:b/>
          <w:bCs/>
        </w:rPr>
        <w:t>QUE</w:t>
      </w:r>
      <w:r w:rsidRPr="00B43EAD">
        <w:rPr>
          <w:rFonts w:ascii="Arial" w:hAnsi="Arial" w:cs="Arial"/>
        </w:rPr>
        <w:t xml:space="preserve"> </w:t>
      </w:r>
      <w:r w:rsidRPr="00B43EAD">
        <w:rPr>
          <w:rFonts w:ascii="Arial" w:hAnsi="Arial" w:cs="Arial"/>
          <w:b/>
          <w:bCs/>
        </w:rPr>
        <w:t xml:space="preserve">ENTRE SI CELEBRAM O ESTADO DO ESPÍRITO SANTO, POR </w:t>
      </w:r>
      <w:r w:rsidR="0017086A">
        <w:rPr>
          <w:rFonts w:ascii="Arial" w:hAnsi="Arial" w:cs="Arial"/>
          <w:b/>
          <w:bCs/>
        </w:rPr>
        <w:t>INTERMÉDIO DA</w:t>
      </w:r>
      <w:r w:rsidRPr="00B43EAD">
        <w:rPr>
          <w:rFonts w:ascii="Arial" w:hAnsi="Arial" w:cs="Arial"/>
          <w:b/>
          <w:bCs/>
        </w:rPr>
        <w:t xml:space="preserve"> </w:t>
      </w:r>
      <w:r w:rsidRPr="0017086A">
        <w:rPr>
          <w:rFonts w:ascii="Arial" w:hAnsi="Arial" w:cs="Arial"/>
          <w:b/>
          <w:bCs/>
          <w:color w:val="FF0000"/>
        </w:rPr>
        <w:t>____________</w:t>
      </w:r>
      <w:r w:rsidR="00162F31" w:rsidRPr="0017086A">
        <w:rPr>
          <w:rFonts w:ascii="Arial" w:hAnsi="Arial" w:cs="Arial"/>
          <w:b/>
          <w:bCs/>
          <w:color w:val="FF0000"/>
        </w:rPr>
        <w:t>____________</w:t>
      </w:r>
      <w:r w:rsidRPr="00B43EAD">
        <w:rPr>
          <w:rFonts w:ascii="Arial" w:hAnsi="Arial" w:cs="Arial"/>
          <w:b/>
          <w:bCs/>
        </w:rPr>
        <w:t xml:space="preserve"> E A EMPRESA</w:t>
      </w:r>
      <w:r w:rsidRPr="0017086A">
        <w:rPr>
          <w:rFonts w:ascii="Arial" w:hAnsi="Arial" w:cs="Arial"/>
          <w:b/>
          <w:bCs/>
          <w:color w:val="FF0000"/>
        </w:rPr>
        <w:t>___________.</w:t>
      </w:r>
    </w:p>
    <w:p w14:paraId="795B789A" w14:textId="77777777" w:rsidR="009A01AC" w:rsidRPr="00B43EAD" w:rsidRDefault="009A01AC" w:rsidP="009A01AC">
      <w:pPr>
        <w:pStyle w:val="PGE-Normal"/>
        <w:spacing w:before="0" w:after="0"/>
        <w:rPr>
          <w:rFonts w:cs="Arial"/>
        </w:rPr>
      </w:pPr>
    </w:p>
    <w:p w14:paraId="452E9B4A" w14:textId="77777777" w:rsidR="00936011" w:rsidRPr="00B43EAD" w:rsidRDefault="00936011" w:rsidP="009A01AC">
      <w:pPr>
        <w:pStyle w:val="PGE-Normal"/>
        <w:spacing w:before="0" w:after="0"/>
        <w:rPr>
          <w:rFonts w:cs="Arial"/>
        </w:rPr>
      </w:pPr>
    </w:p>
    <w:p w14:paraId="28083CBA" w14:textId="7793599D" w:rsidR="009A01AC" w:rsidRDefault="009A01AC" w:rsidP="009A01AC">
      <w:pPr>
        <w:pStyle w:val="PGE-Normal"/>
        <w:spacing w:before="0" w:after="0"/>
        <w:rPr>
          <w:color w:val="000000"/>
        </w:rPr>
      </w:pPr>
      <w:r w:rsidRPr="00B43EAD">
        <w:rPr>
          <w:rFonts w:cs="Arial"/>
        </w:rPr>
        <w:t xml:space="preserve">O </w:t>
      </w:r>
      <w:r w:rsidRPr="00EB7795">
        <w:rPr>
          <w:rFonts w:cs="Arial"/>
          <w:b/>
        </w:rPr>
        <w:t>ESTADO DO ESPÍRITO SANTO</w:t>
      </w:r>
      <w:r w:rsidRPr="00B43EAD">
        <w:rPr>
          <w:rFonts w:cs="Arial"/>
        </w:rPr>
        <w:t>, por intermédio da</w:t>
      </w:r>
      <w:r w:rsidRPr="00B66D89">
        <w:t xml:space="preserve"> </w:t>
      </w:r>
      <w:r w:rsidRPr="00385E20">
        <w:rPr>
          <w:b/>
          <w:bCs/>
          <w:color w:val="FF0000"/>
        </w:rPr>
        <w:t>(nome do</w:t>
      </w:r>
      <w:r w:rsidR="00B43EAD">
        <w:rPr>
          <w:b/>
          <w:bCs/>
          <w:color w:val="FF0000"/>
        </w:rPr>
        <w:t xml:space="preserve"> órgão</w:t>
      </w:r>
      <w:r w:rsidRPr="00385E20">
        <w:rPr>
          <w:b/>
          <w:bCs/>
          <w:color w:val="FF0000"/>
        </w:rPr>
        <w:t>)</w:t>
      </w:r>
      <w:r w:rsidRPr="00B66D89">
        <w:t>, adiante denominad</w:t>
      </w:r>
      <w:r w:rsidR="00233424">
        <w:t>a</w:t>
      </w:r>
      <w:r w:rsidRPr="00B66D89">
        <w:t xml:space="preserve"> CONTRATANTE, inscrita no CNPJ sob o nº </w:t>
      </w:r>
      <w:r w:rsidRPr="00385E20">
        <w:rPr>
          <w:color w:val="FF0000"/>
        </w:rPr>
        <w:t>__________</w:t>
      </w:r>
      <w:r w:rsidRPr="00B66D89">
        <w:t xml:space="preserve">, com sede na </w:t>
      </w:r>
      <w:r w:rsidRPr="00385E20">
        <w:rPr>
          <w:b/>
          <w:bCs/>
          <w:color w:val="FF0000"/>
        </w:rPr>
        <w:t>(endereço completo)</w:t>
      </w:r>
      <w:r w:rsidRPr="00B66D89">
        <w:t xml:space="preserve">, representada legalmente pelo seu </w:t>
      </w:r>
      <w:r w:rsidRPr="00385E20">
        <w:rPr>
          <w:b/>
          <w:bCs/>
          <w:color w:val="FF0000"/>
        </w:rPr>
        <w:t>(cargo e nome)</w:t>
      </w:r>
      <w:r w:rsidRPr="00B66D89">
        <w:t xml:space="preserve">, nomeado(a) pelo Decreto/Portaria nº </w:t>
      </w:r>
      <w:r w:rsidRPr="00385E20">
        <w:rPr>
          <w:color w:val="FF0000"/>
        </w:rPr>
        <w:t xml:space="preserve">____, de ___ </w:t>
      </w:r>
      <w:proofErr w:type="spellStart"/>
      <w:r w:rsidRPr="00385E20">
        <w:rPr>
          <w:color w:val="FF0000"/>
        </w:rPr>
        <w:t>de</w:t>
      </w:r>
      <w:proofErr w:type="spellEnd"/>
      <w:r w:rsidRPr="00385E20">
        <w:rPr>
          <w:color w:val="FF0000"/>
        </w:rPr>
        <w:t xml:space="preserve"> ________ </w:t>
      </w:r>
      <w:proofErr w:type="spellStart"/>
      <w:r w:rsidRPr="00385E20">
        <w:rPr>
          <w:color w:val="FF0000"/>
        </w:rPr>
        <w:t>de</w:t>
      </w:r>
      <w:proofErr w:type="spellEnd"/>
      <w:r w:rsidRPr="00385E20">
        <w:rPr>
          <w:color w:val="FF0000"/>
        </w:rPr>
        <w:t xml:space="preserve"> 20__</w:t>
      </w:r>
      <w:r w:rsidRPr="00B66D89">
        <w:t xml:space="preserve">, publicada no DIO de </w:t>
      </w:r>
      <w:r w:rsidRPr="00C82F88">
        <w:rPr>
          <w:color w:val="FF0000"/>
        </w:rPr>
        <w:t xml:space="preserve">__ </w:t>
      </w:r>
      <w:proofErr w:type="spellStart"/>
      <w:r w:rsidRPr="00C82F88">
        <w:rPr>
          <w:color w:val="FF0000"/>
        </w:rPr>
        <w:t>de</w:t>
      </w:r>
      <w:proofErr w:type="spellEnd"/>
      <w:r w:rsidRPr="00C82F88">
        <w:rPr>
          <w:color w:val="FF0000"/>
        </w:rPr>
        <w:t xml:space="preserve"> _____ </w:t>
      </w:r>
      <w:proofErr w:type="spellStart"/>
      <w:r w:rsidRPr="00C82F88">
        <w:rPr>
          <w:color w:val="FF0000"/>
        </w:rPr>
        <w:t>de</w:t>
      </w:r>
      <w:proofErr w:type="spellEnd"/>
      <w:r w:rsidRPr="00C82F88">
        <w:rPr>
          <w:color w:val="FF0000"/>
        </w:rPr>
        <w:t xml:space="preserve"> 20__</w:t>
      </w:r>
      <w:r w:rsidRPr="00B66D89">
        <w:t xml:space="preserve">, portador da Matrícula Funcional nº </w:t>
      </w:r>
      <w:r w:rsidRPr="00C82F88">
        <w:rPr>
          <w:color w:val="FF0000"/>
        </w:rPr>
        <w:t xml:space="preserve">_______ </w:t>
      </w:r>
      <w:r w:rsidRPr="00385E20">
        <w:rPr>
          <w:color w:val="FF0000"/>
        </w:rPr>
        <w:t>(preencher)</w:t>
      </w:r>
      <w:r w:rsidRPr="00B66D89">
        <w:t xml:space="preserve"> e a </w:t>
      </w:r>
      <w:r w:rsidR="00936011">
        <w:t>e</w:t>
      </w:r>
      <w:r w:rsidRPr="00B66D89">
        <w:t xml:space="preserve">mpresa </w:t>
      </w:r>
      <w:r w:rsidRPr="00C82F88">
        <w:rPr>
          <w:b/>
          <w:bCs/>
          <w:color w:val="FF0000"/>
        </w:rPr>
        <w:t>(nome completo)</w:t>
      </w:r>
      <w:r w:rsidRPr="00B66D89">
        <w:t xml:space="preserve">, doravante denominada CONTRATADA, com sede </w:t>
      </w:r>
      <w:r w:rsidRPr="00C82F88">
        <w:rPr>
          <w:b/>
          <w:bCs/>
          <w:color w:val="FF0000"/>
        </w:rPr>
        <w:t>(endereço completo)</w:t>
      </w:r>
      <w:r w:rsidRPr="00B66D89">
        <w:t xml:space="preserve">, inscrita no CNPJ sob o nº </w:t>
      </w:r>
      <w:r w:rsidRPr="00C82F88">
        <w:rPr>
          <w:color w:val="FF0000"/>
        </w:rPr>
        <w:t>___________</w:t>
      </w:r>
      <w:r w:rsidR="00936011">
        <w:t>,</w:t>
      </w:r>
      <w:r w:rsidRPr="00B66D89">
        <w:t xml:space="preserve"> neste ato representado(a) por </w:t>
      </w:r>
      <w:r w:rsidRPr="00C82F88">
        <w:rPr>
          <w:b/>
          <w:bCs/>
          <w:color w:val="FF0000"/>
        </w:rPr>
        <w:t xml:space="preserve">(nome e função no </w:t>
      </w:r>
      <w:r>
        <w:rPr>
          <w:b/>
          <w:bCs/>
          <w:color w:val="FF0000"/>
        </w:rPr>
        <w:t xml:space="preserve">administrador da empresa </w:t>
      </w:r>
      <w:r w:rsidRPr="00C82F88">
        <w:rPr>
          <w:b/>
          <w:bCs/>
          <w:color w:val="FF0000"/>
        </w:rPr>
        <w:t>contratad</w:t>
      </w:r>
      <w:r>
        <w:rPr>
          <w:b/>
          <w:bCs/>
          <w:color w:val="FF0000"/>
        </w:rPr>
        <w:t>a</w:t>
      </w:r>
      <w:r w:rsidRPr="00C82F88">
        <w:rPr>
          <w:b/>
          <w:bCs/>
          <w:color w:val="FF0000"/>
        </w:rPr>
        <w:t>)</w:t>
      </w:r>
      <w:r>
        <w:rPr>
          <w:b/>
          <w:bCs/>
          <w:color w:val="FF0000"/>
        </w:rPr>
        <w:t>,</w:t>
      </w:r>
      <w:r w:rsidRPr="009A01AC">
        <w:rPr>
          <w:color w:val="000000"/>
        </w:rPr>
        <w:t xml:space="preserve"> </w:t>
      </w:r>
      <w:r w:rsidRPr="003A0481">
        <w:rPr>
          <w:color w:val="000000"/>
        </w:rPr>
        <w:t xml:space="preserve">celebram o presente  </w:t>
      </w:r>
      <w:r w:rsidRPr="003A0481">
        <w:rPr>
          <w:b/>
          <w:bCs/>
          <w:color w:val="000000"/>
        </w:rPr>
        <w:t xml:space="preserve">TERMO </w:t>
      </w:r>
      <w:r w:rsidR="00905D24">
        <w:rPr>
          <w:b/>
          <w:bCs/>
          <w:color w:val="000000"/>
        </w:rPr>
        <w:t>DE APOSTILAMENTO</w:t>
      </w:r>
      <w:r w:rsidR="00233424">
        <w:rPr>
          <w:b/>
          <w:bCs/>
          <w:color w:val="000000"/>
        </w:rPr>
        <w:t xml:space="preserve"> ao CONTRATO </w:t>
      </w:r>
      <w:r w:rsidR="00233424" w:rsidRPr="00CB4658">
        <w:rPr>
          <w:b/>
          <w:bCs/>
        </w:rPr>
        <w:t>Nº</w:t>
      </w:r>
      <w:r w:rsidR="00233424" w:rsidRPr="00233424">
        <w:rPr>
          <w:b/>
          <w:bCs/>
          <w:color w:val="FF0000"/>
        </w:rPr>
        <w:t xml:space="preserve"> ___/_______</w:t>
      </w:r>
      <w:r w:rsidRPr="003A0481">
        <w:rPr>
          <w:color w:val="000000"/>
        </w:rPr>
        <w:t xml:space="preserve">, que tem por objeto a prestação dos </w:t>
      </w:r>
      <w:r w:rsidRPr="00233424">
        <w:rPr>
          <w:color w:val="FF0000"/>
        </w:rPr>
        <w:t xml:space="preserve">serviços de _________, </w:t>
      </w:r>
      <w:r w:rsidR="0057341C">
        <w:rPr>
          <w:color w:val="FF0000"/>
        </w:rPr>
        <w:t>com regime de dedicação exclusiva de mão de obra</w:t>
      </w:r>
      <w:r w:rsidR="0057341C" w:rsidRPr="000E0273">
        <w:t xml:space="preserve">, </w:t>
      </w:r>
      <w:r w:rsidR="000E0273">
        <w:t>conforme a Lei Federal nº 14.13</w:t>
      </w:r>
      <w:r w:rsidR="000E0273" w:rsidRPr="000E0273">
        <w:t>3</w:t>
      </w:r>
      <w:r w:rsidR="000E0273">
        <w:t>/2021</w:t>
      </w:r>
      <w:r w:rsidR="000E0273" w:rsidRPr="000E0273">
        <w:t xml:space="preserve"> e</w:t>
      </w:r>
      <w:r w:rsidR="000E0273">
        <w:rPr>
          <w:color w:val="FF0000"/>
        </w:rPr>
        <w:t xml:space="preserve"> </w:t>
      </w:r>
      <w:r w:rsidRPr="009A01AC">
        <w:rPr>
          <w:color w:val="000000"/>
        </w:rPr>
        <w:t>mediante as cláusulas e condições a seguir enunciadas</w:t>
      </w:r>
      <w:r w:rsidR="006E5008">
        <w:rPr>
          <w:color w:val="000000"/>
        </w:rPr>
        <w:t>.</w:t>
      </w:r>
    </w:p>
    <w:p w14:paraId="3A4142CA" w14:textId="77777777" w:rsidR="00133ECE" w:rsidRDefault="00133ECE" w:rsidP="009A01AC">
      <w:pPr>
        <w:pStyle w:val="PGE-Normal"/>
        <w:spacing w:before="0" w:after="0"/>
        <w:rPr>
          <w:color w:val="000000"/>
        </w:rPr>
      </w:pPr>
    </w:p>
    <w:p w14:paraId="5F0E730D" w14:textId="65437621" w:rsidR="00936011" w:rsidRDefault="00B43EAD" w:rsidP="00133ECE">
      <w:pPr>
        <w:pStyle w:val="PGE-NotaExplicativa"/>
      </w:pPr>
      <w:r w:rsidRPr="00133ECE">
        <w:rPr>
          <w:b/>
        </w:rPr>
        <w:t>Nota Explicativa:</w:t>
      </w:r>
      <w:r w:rsidRPr="00B43EAD">
        <w:t xml:space="preserve"> Utilizar a menção ao Estado do Espírito Santo somente se for órgão da Administração Direta, caso contrário incluir o nome da autarquia ou fundação</w:t>
      </w:r>
      <w:r w:rsidR="00162F31">
        <w:t>,</w:t>
      </w:r>
      <w:r w:rsidR="00486323">
        <w:t xml:space="preserve"> conforme o caso.</w:t>
      </w:r>
    </w:p>
    <w:p w14:paraId="0BACB088" w14:textId="15472A25" w:rsidR="00133ECE" w:rsidRPr="00EB7795" w:rsidRDefault="00133ECE" w:rsidP="00133ECE">
      <w:pPr>
        <w:pStyle w:val="PGE-NotaExplicativa"/>
        <w:pBdr>
          <w:bottom w:val="dashed" w:sz="4" w:space="0" w:color="auto"/>
        </w:pBdr>
        <w:rPr>
          <w:highlight w:val="yellow"/>
          <w:u w:val="single"/>
        </w:rPr>
      </w:pPr>
      <w:r>
        <w:rPr>
          <w:b/>
          <w:bCs/>
          <w:highlight w:val="yellow"/>
        </w:rPr>
        <w:t>Nota Explicativa</w:t>
      </w:r>
      <w:r>
        <w:rPr>
          <w:highlight w:val="yellow"/>
        </w:rPr>
        <w:t xml:space="preserve">: </w:t>
      </w:r>
      <w:r w:rsidRPr="00EB7795">
        <w:rPr>
          <w:highlight w:val="yellow"/>
          <w:u w:val="single"/>
        </w:rPr>
        <w:t>Reajuste/Repactuação em contratos de serviços contínuos com dedicação exclusiva de mão de obra</w:t>
      </w:r>
      <w:r w:rsidR="00EB7795">
        <w:rPr>
          <w:highlight w:val="yellow"/>
          <w:u w:val="single"/>
        </w:rPr>
        <w:t>.</w:t>
      </w:r>
    </w:p>
    <w:p w14:paraId="7AFCF617" w14:textId="77777777" w:rsidR="00133ECE" w:rsidRDefault="00133ECE" w:rsidP="00133ECE">
      <w:pPr>
        <w:pStyle w:val="PGE-NotaExplicativa"/>
        <w:pBdr>
          <w:bottom w:val="dashed" w:sz="4" w:space="0" w:color="auto"/>
        </w:pBdr>
      </w:pPr>
      <w:r>
        <w:rPr>
          <w:highlight w:val="yellow"/>
        </w:rPr>
        <w:t>Para os contratos de serviços contínuos com regime de dedicação exclusiva de mão de obra, aplica-se a regra do art. 135 da Lei 14.133/2021</w:t>
      </w:r>
      <w:r>
        <w:t>.</w:t>
      </w:r>
    </w:p>
    <w:p w14:paraId="5579C94C" w14:textId="77777777" w:rsidR="00133ECE" w:rsidRDefault="00133ECE" w:rsidP="00133ECE">
      <w:pPr>
        <w:pStyle w:val="PGE-NotaExplicativa"/>
        <w:pBdr>
          <w:bottom w:val="dashed" w:sz="4" w:space="0" w:color="auto"/>
        </w:pBdr>
        <w:spacing w:before="0" w:after="0"/>
        <w:ind w:firstLine="1134"/>
        <w:rPr>
          <w:sz w:val="18"/>
          <w:szCs w:val="18"/>
        </w:rPr>
      </w:pPr>
      <w:r>
        <w:rPr>
          <w:sz w:val="18"/>
          <w:szCs w:val="18"/>
        </w:rPr>
        <w:t>“Art. 135. Os preços dos contratos para serviços contínuos com regime de dedicação</w:t>
      </w:r>
    </w:p>
    <w:p w14:paraId="3C2C582E" w14:textId="77777777" w:rsidR="00133ECE" w:rsidRDefault="00133ECE" w:rsidP="00133ECE">
      <w:pPr>
        <w:pStyle w:val="PGE-NotaExplicativa"/>
        <w:pBdr>
          <w:bottom w:val="dashed" w:sz="4" w:space="0" w:color="auto"/>
        </w:pBdr>
        <w:spacing w:before="0" w:after="0"/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    exclusiva de mão de obra ou com predominância de mão de obra serão </w:t>
      </w:r>
      <w:r>
        <w:rPr>
          <w:sz w:val="18"/>
          <w:szCs w:val="18"/>
          <w:u w:val="single"/>
        </w:rPr>
        <w:t>repactuados</w:t>
      </w:r>
      <w:r>
        <w:rPr>
          <w:sz w:val="18"/>
          <w:szCs w:val="18"/>
        </w:rPr>
        <w:t xml:space="preserve"> para</w:t>
      </w:r>
    </w:p>
    <w:p w14:paraId="0C3FA1F3" w14:textId="77777777" w:rsidR="00133ECE" w:rsidRDefault="00133ECE" w:rsidP="00133ECE">
      <w:pPr>
        <w:pStyle w:val="PGE-NotaExplicativa"/>
        <w:pBdr>
          <w:bottom w:val="dashed" w:sz="4" w:space="0" w:color="auto"/>
        </w:pBdr>
        <w:spacing w:before="0" w:after="0"/>
        <w:ind w:firstLine="709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     manutenção do equilíbrio econômico-financeiro, mediante </w:t>
      </w:r>
      <w:r>
        <w:rPr>
          <w:sz w:val="18"/>
          <w:szCs w:val="18"/>
          <w:u w:val="single"/>
        </w:rPr>
        <w:t>demonstração analítica da</w:t>
      </w:r>
    </w:p>
    <w:p w14:paraId="00349477" w14:textId="77777777" w:rsidR="00133ECE" w:rsidRDefault="00133ECE" w:rsidP="00133ECE">
      <w:pPr>
        <w:pStyle w:val="PGE-NotaExplicativa"/>
        <w:pBdr>
          <w:bottom w:val="dashed" w:sz="4" w:space="0" w:color="auto"/>
        </w:pBdr>
        <w:spacing w:before="0" w:after="120"/>
        <w:ind w:firstLine="709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  <w:u w:val="single"/>
        </w:rPr>
        <w:t>variação dos custos contratuais</w:t>
      </w:r>
      <w:r>
        <w:rPr>
          <w:sz w:val="18"/>
          <w:szCs w:val="18"/>
        </w:rPr>
        <w:t xml:space="preserve">, com </w:t>
      </w:r>
      <w:r>
        <w:rPr>
          <w:sz w:val="18"/>
          <w:szCs w:val="18"/>
          <w:u w:val="single"/>
        </w:rPr>
        <w:t>data vinculada</w:t>
      </w:r>
      <w:r>
        <w:rPr>
          <w:sz w:val="18"/>
          <w:szCs w:val="18"/>
        </w:rPr>
        <w:t>:</w:t>
      </w:r>
    </w:p>
    <w:p w14:paraId="7C303AA5" w14:textId="77777777" w:rsidR="00133ECE" w:rsidRDefault="00133ECE" w:rsidP="00133ECE">
      <w:pPr>
        <w:pStyle w:val="PGE-NotaExplicativa"/>
        <w:pBdr>
          <w:bottom w:val="dashed" w:sz="4" w:space="0" w:color="auto"/>
        </w:pBdr>
        <w:spacing w:before="120" w:after="120"/>
        <w:ind w:firstLine="1134"/>
        <w:rPr>
          <w:sz w:val="18"/>
          <w:szCs w:val="18"/>
        </w:rPr>
      </w:pPr>
      <w:r>
        <w:rPr>
          <w:sz w:val="18"/>
          <w:szCs w:val="18"/>
        </w:rPr>
        <w:t xml:space="preserve"> I - </w:t>
      </w:r>
      <w:proofErr w:type="gramStart"/>
      <w:r>
        <w:rPr>
          <w:sz w:val="18"/>
          <w:szCs w:val="18"/>
        </w:rPr>
        <w:t>à</w:t>
      </w:r>
      <w:proofErr w:type="gramEnd"/>
      <w:r>
        <w:rPr>
          <w:sz w:val="18"/>
          <w:szCs w:val="18"/>
        </w:rPr>
        <w:t xml:space="preserve"> da apresentação da proposta, para custos decorrentes do mercado;</w:t>
      </w:r>
    </w:p>
    <w:p w14:paraId="6146CC98" w14:textId="77777777" w:rsidR="00133ECE" w:rsidRDefault="00133ECE" w:rsidP="00133ECE">
      <w:pPr>
        <w:pStyle w:val="PGE-NotaExplicativa"/>
        <w:pBdr>
          <w:bottom w:val="dashed" w:sz="4" w:space="0" w:color="auto"/>
        </w:pBdr>
        <w:spacing w:before="120" w:after="0"/>
        <w:ind w:firstLine="1134"/>
        <w:rPr>
          <w:sz w:val="18"/>
          <w:szCs w:val="18"/>
        </w:rPr>
      </w:pPr>
      <w:r>
        <w:rPr>
          <w:sz w:val="18"/>
          <w:szCs w:val="18"/>
        </w:rPr>
        <w:t xml:space="preserve"> II - </w:t>
      </w:r>
      <w:proofErr w:type="gramStart"/>
      <w:r>
        <w:rPr>
          <w:sz w:val="18"/>
          <w:szCs w:val="18"/>
        </w:rPr>
        <w:t>ao</w:t>
      </w:r>
      <w:proofErr w:type="gramEnd"/>
      <w:r>
        <w:rPr>
          <w:sz w:val="18"/>
          <w:szCs w:val="18"/>
        </w:rPr>
        <w:t xml:space="preserve"> acordo, à convenção coletiva ou ao dissídio coletivo ao qual a proposta</w:t>
      </w:r>
    </w:p>
    <w:p w14:paraId="7423C6CC" w14:textId="77777777" w:rsidR="00133ECE" w:rsidRDefault="00133ECE" w:rsidP="00133ECE">
      <w:pPr>
        <w:pStyle w:val="PGE-NotaExplicativa"/>
        <w:pBdr>
          <w:bottom w:val="dashed" w:sz="4" w:space="0" w:color="auto"/>
        </w:pBdr>
        <w:spacing w:before="0" w:after="0"/>
        <w:ind w:firstLine="1134"/>
        <w:rPr>
          <w:sz w:val="18"/>
          <w:szCs w:val="18"/>
        </w:rPr>
      </w:pPr>
      <w:r>
        <w:rPr>
          <w:sz w:val="18"/>
          <w:szCs w:val="18"/>
        </w:rPr>
        <w:t xml:space="preserve"> esteja vinculada, para os custos de mão de obra.”</w:t>
      </w:r>
    </w:p>
    <w:p w14:paraId="1B8E6950" w14:textId="135562E2" w:rsidR="00133ECE" w:rsidRDefault="00133ECE" w:rsidP="00133ECE">
      <w:pPr>
        <w:pStyle w:val="PGE-NotaExplicativa"/>
        <w:pBdr>
          <w:bottom w:val="dashed" w:sz="4" w:space="0" w:color="auto"/>
        </w:pBdr>
      </w:pPr>
      <w:r>
        <w:t xml:space="preserve">Essa regra especial afasta a regra geral do </w:t>
      </w:r>
      <w:r>
        <w:rPr>
          <w:highlight w:val="yellow"/>
        </w:rPr>
        <w:t>art. 25, § 7º (repetida pelo art. 92, § 3º)</w:t>
      </w:r>
      <w:r>
        <w:t xml:space="preserve"> da mesma Lei, que vincula o termo inicial do reajuste à data do orçamento. </w:t>
      </w:r>
    </w:p>
    <w:p w14:paraId="416AD670" w14:textId="0B63F57A" w:rsidR="00133ECE" w:rsidRDefault="00133ECE" w:rsidP="00133ECE">
      <w:pPr>
        <w:pStyle w:val="PGE-NotaExplicativa"/>
        <w:pBdr>
          <w:bottom w:val="dashed" w:sz="4" w:space="0" w:color="auto"/>
        </w:pBdr>
      </w:pPr>
      <w:r>
        <w:t>Note-se que a Lei 14.133/2021 determina que a repactuação, realizada por análise da variação dos custos, será aplicada aos contratos com dedicação exclusiva de mão de obra, enquanto o reajuste em sentido estrito (por índice de inflação) será aplicado a serviços sem dedicação exclusiva (arts. 6º, LVIII e LIX, 25, § 8º, e 92, § 4º, e 135).</w:t>
      </w:r>
    </w:p>
    <w:p w14:paraId="3AB15F41" w14:textId="46939DF1" w:rsidR="00133ECE" w:rsidRDefault="00133ECE" w:rsidP="00133ECE">
      <w:pPr>
        <w:pStyle w:val="PGE-NotaExplicativa"/>
        <w:pBdr>
          <w:bottom w:val="dashed" w:sz="4" w:space="0" w:color="auto"/>
        </w:pBdr>
      </w:pPr>
      <w:r>
        <w:t xml:space="preserve">Nada obstante, a Procuradoria-Geral tem fixado a interpretação de que, </w:t>
      </w:r>
      <w:r w:rsidR="00EB7795">
        <w:t>em</w:t>
      </w:r>
      <w:r>
        <w:t xml:space="preserve"> contratos com dedicação exclusiva, é possível adotar o reajuste (por índice de inflação), com data-base vinculada à data da proposta na licitação, para os custos de mercado (inciso I do art. 135), </w:t>
      </w:r>
      <w:r w:rsidRPr="00133ECE">
        <w:rPr>
          <w:b/>
        </w:rPr>
        <w:t>mantendo a repactuação (por demonstração analítica) exclusivamente para a variação dos custos de mão de obra (inciso II do art. 135).</w:t>
      </w:r>
      <w:r>
        <w:t xml:space="preserve"> </w:t>
      </w:r>
    </w:p>
    <w:p w14:paraId="41A00EEA" w14:textId="77777777" w:rsidR="00133ECE" w:rsidRDefault="00133ECE" w:rsidP="00133ECE">
      <w:pPr>
        <w:pStyle w:val="PGE-NotaExplicativa"/>
        <w:pBdr>
          <w:bottom w:val="dashed" w:sz="4" w:space="0" w:color="auto"/>
        </w:pBdr>
      </w:pPr>
      <w:r>
        <w:t>Essa compreensão da questão atende aos princípios da eficiência, razoabilidade, segurança jurídica e praticabilidade. Com essa medida simplificadora, evita-se trabalhos desnecessários e embates sobre a real mudança dos custos dos insumos (isto é, custos de mercado, do inc. I).</w:t>
      </w:r>
    </w:p>
    <w:p w14:paraId="75117A48" w14:textId="406786AA" w:rsidR="00905D24" w:rsidRPr="00905D24" w:rsidRDefault="00905D24" w:rsidP="00133ECE">
      <w:pPr>
        <w:pStyle w:val="PGE-NotaExplicativa"/>
        <w:pBdr>
          <w:bottom w:val="dashed" w:sz="4" w:space="0" w:color="auto"/>
        </w:pBdr>
        <w:rPr>
          <w:b/>
          <w:bCs/>
        </w:rPr>
      </w:pPr>
      <w:r>
        <w:t xml:space="preserve">Seja como for, </w:t>
      </w:r>
      <w:r w:rsidRPr="00905D24">
        <w:rPr>
          <w:b/>
          <w:bCs/>
        </w:rPr>
        <w:t>no momento de celebração da repactuação, deve-se observar o que está disposto no termo de contrato subscrito pelas partes.</w:t>
      </w:r>
    </w:p>
    <w:p w14:paraId="7A69BBF0" w14:textId="2F633D7F" w:rsidR="00133ECE" w:rsidRDefault="00133ECE" w:rsidP="006E5008">
      <w:pPr>
        <w:pStyle w:val="PGE-Normal"/>
        <w:spacing w:before="0" w:after="0"/>
      </w:pPr>
    </w:p>
    <w:p w14:paraId="48609E80" w14:textId="77777777" w:rsidR="00B903BB" w:rsidRPr="00EA745F" w:rsidRDefault="00B903BB" w:rsidP="00B903BB">
      <w:pPr>
        <w:pStyle w:val="NormalWeb"/>
        <w:ind w:left="360"/>
        <w:jc w:val="both"/>
        <w:rPr>
          <w:rFonts w:ascii="Arial" w:hAnsi="Arial" w:cs="Arial"/>
          <w:b/>
          <w:bCs/>
          <w:color w:val="000000"/>
        </w:rPr>
      </w:pPr>
      <w:r w:rsidRPr="00EA745F">
        <w:rPr>
          <w:rFonts w:ascii="Arial" w:hAnsi="Arial" w:cs="Arial"/>
          <w:b/>
          <w:bCs/>
          <w:color w:val="000000"/>
        </w:rPr>
        <w:t>CLÁUSULA PRIMEIRA – DO OBJETO</w:t>
      </w:r>
    </w:p>
    <w:p w14:paraId="3FFD8151" w14:textId="129765D1" w:rsidR="00DF21B2" w:rsidRDefault="00233424" w:rsidP="00FF6EC8">
      <w:pPr>
        <w:pStyle w:val="N11"/>
      </w:pPr>
      <w:r>
        <w:t>Este T</w:t>
      </w:r>
      <w:r w:rsidR="00B903BB" w:rsidRPr="00B903BB">
        <w:t xml:space="preserve">ermo tem por objeto </w:t>
      </w:r>
      <w:r w:rsidR="00895684">
        <w:t xml:space="preserve">o </w:t>
      </w:r>
      <w:r w:rsidR="007D04BF" w:rsidRPr="00325286">
        <w:t xml:space="preserve">REPACTUAÇÃO </w:t>
      </w:r>
      <w:r w:rsidR="00422475" w:rsidRPr="00325286">
        <w:t xml:space="preserve">do valor </w:t>
      </w:r>
      <w:r w:rsidR="00B903BB" w:rsidRPr="00B903BB">
        <w:t xml:space="preserve">do </w:t>
      </w:r>
      <w:r w:rsidR="00B276AF" w:rsidRPr="00DF21B2">
        <w:t xml:space="preserve">Contrato </w:t>
      </w:r>
      <w:r w:rsidR="00B276AF" w:rsidRPr="00CB4658">
        <w:t xml:space="preserve">nº </w:t>
      </w:r>
      <w:r w:rsidR="00B276AF" w:rsidRPr="00B276AF">
        <w:rPr>
          <w:color w:val="FF0000"/>
        </w:rPr>
        <w:t>__/____</w:t>
      </w:r>
      <w:r w:rsidR="00FE46EB">
        <w:rPr>
          <w:color w:val="FF0000"/>
        </w:rPr>
        <w:t xml:space="preserve">, </w:t>
      </w:r>
      <w:r w:rsidR="00FF6EC8">
        <w:t>em razão da demonstração analítica da variação dos componentes dos custos contratuais</w:t>
      </w:r>
      <w:r w:rsidR="00FF6EC8" w:rsidRPr="00AB4B99">
        <w:t xml:space="preserve"> </w:t>
      </w:r>
      <w:r w:rsidR="00FF6EC8">
        <w:t xml:space="preserve">relativos à mão de obra, </w:t>
      </w:r>
      <w:r w:rsidR="00422475" w:rsidRPr="00AB4B99">
        <w:t xml:space="preserve">a contar </w:t>
      </w:r>
      <w:r w:rsidR="00422475" w:rsidRPr="00FF6EC8">
        <w:rPr>
          <w:color w:val="FF0000"/>
        </w:rPr>
        <w:t xml:space="preserve">de ____/____/____, </w:t>
      </w:r>
      <w:r w:rsidR="00FE46EB">
        <w:t xml:space="preserve">data do início dos efeitos financeiros do </w:t>
      </w:r>
      <w:r w:rsidR="00FE46EB" w:rsidRPr="00FF6EC8">
        <w:rPr>
          <w:color w:val="FF0000"/>
        </w:rPr>
        <w:t xml:space="preserve">Acordo, Convenção ou Dissídio Coletivo de Trabalho </w:t>
      </w:r>
      <w:r w:rsidR="00DF21B2" w:rsidRPr="00FF6EC8">
        <w:rPr>
          <w:color w:val="FF0000"/>
        </w:rPr>
        <w:t xml:space="preserve">____, </w:t>
      </w:r>
      <w:r w:rsidR="00DF21B2">
        <w:t xml:space="preserve">com registro </w:t>
      </w:r>
      <w:r w:rsidR="00DF21B2" w:rsidRPr="00DF21B2">
        <w:lastRenderedPageBreak/>
        <w:t xml:space="preserve">no MTE sob o </w:t>
      </w:r>
      <w:r w:rsidR="00DF21B2" w:rsidRPr="00FF6EC8">
        <w:rPr>
          <w:color w:val="FF0000"/>
        </w:rPr>
        <w:t>nº___</w:t>
      </w:r>
      <w:r w:rsidR="00DF21B2" w:rsidRPr="00DF21B2">
        <w:t>,</w:t>
      </w:r>
      <w:r w:rsidR="00DF21B2" w:rsidRPr="00FF6EC8">
        <w:rPr>
          <w:color w:val="FF0000"/>
        </w:rPr>
        <w:t xml:space="preserve"> </w:t>
      </w:r>
      <w:r w:rsidR="00422475" w:rsidRPr="00AB4B99">
        <w:t xml:space="preserve">conforme </w:t>
      </w:r>
      <w:r w:rsidR="0017086A">
        <w:t>previsto</w:t>
      </w:r>
      <w:r w:rsidR="00422475" w:rsidRPr="00AB4B99">
        <w:t xml:space="preserve"> na sua Cláusula </w:t>
      </w:r>
      <w:r w:rsidR="00422475" w:rsidRPr="00FF6EC8">
        <w:rPr>
          <w:color w:val="FF0000"/>
        </w:rPr>
        <w:t>_____</w:t>
      </w:r>
      <w:r w:rsidR="00422475" w:rsidRPr="00AB4B99">
        <w:t xml:space="preserve">, </w:t>
      </w:r>
      <w:r w:rsidR="00422475">
        <w:t xml:space="preserve">mediante </w:t>
      </w:r>
      <w:r w:rsidR="00422475" w:rsidRPr="00F77018">
        <w:t>autorização</w:t>
      </w:r>
      <w:r w:rsidR="00422475">
        <w:t xml:space="preserve"> do ordenador de despesa,</w:t>
      </w:r>
      <w:r w:rsidR="00B903BB" w:rsidRPr="00B903BB">
        <w:t xml:space="preserve"> na forma do</w:t>
      </w:r>
      <w:r w:rsidR="00EB2268">
        <w:t>s</w:t>
      </w:r>
      <w:r w:rsidR="00B903BB" w:rsidRPr="00B903BB">
        <w:t xml:space="preserve"> art</w:t>
      </w:r>
      <w:r w:rsidR="00EB2268">
        <w:t>s. 92, § 4º, II e 135</w:t>
      </w:r>
      <w:r w:rsidR="00133ECE">
        <w:t xml:space="preserve">, II, </w:t>
      </w:r>
      <w:r w:rsidR="00B903BB" w:rsidRPr="00B903BB">
        <w:t>da Lei 14.133</w:t>
      </w:r>
      <w:r w:rsidR="00B903BB">
        <w:t>/</w:t>
      </w:r>
      <w:r w:rsidR="00B903BB" w:rsidRPr="00B903BB">
        <w:t>2021</w:t>
      </w:r>
      <w:r w:rsidR="00B903BB">
        <w:t>.</w:t>
      </w:r>
    </w:p>
    <w:p w14:paraId="5529CD1B" w14:textId="3B4B66B9" w:rsidR="00325286" w:rsidRDefault="00325286" w:rsidP="00FF6EC8">
      <w:pPr>
        <w:pStyle w:val="N11"/>
      </w:pPr>
      <w:r>
        <w:t>Este Termo tem igualmente por objeto o REAJUSTE do</w:t>
      </w:r>
      <w:r w:rsidRPr="00325286">
        <w:t xml:space="preserve"> valor </w:t>
      </w:r>
      <w:r w:rsidRPr="00B903BB">
        <w:t xml:space="preserve">do </w:t>
      </w:r>
      <w:r w:rsidRPr="00DF21B2">
        <w:t xml:space="preserve">Contrato </w:t>
      </w:r>
      <w:r w:rsidRPr="00CB4658">
        <w:t xml:space="preserve">nº </w:t>
      </w:r>
      <w:r w:rsidRPr="00B276AF">
        <w:rPr>
          <w:color w:val="FF0000"/>
        </w:rPr>
        <w:t>__/____</w:t>
      </w:r>
      <w:r>
        <w:rPr>
          <w:color w:val="FF0000"/>
        </w:rPr>
        <w:t>,</w:t>
      </w:r>
      <w:r w:rsidRPr="00325286">
        <w:t xml:space="preserve"> em razão da </w:t>
      </w:r>
      <w:r>
        <w:t xml:space="preserve">aplicação do índice contratual aos componentes dos custos contratuais não relacionados à mão de obra, como previsto na </w:t>
      </w:r>
      <w:r w:rsidRPr="00325286">
        <w:rPr>
          <w:color w:val="FF0000"/>
        </w:rPr>
        <w:t>Cláusula ___</w:t>
      </w:r>
      <w:r>
        <w:t>.</w:t>
      </w:r>
    </w:p>
    <w:p w14:paraId="43321CF9" w14:textId="77777777" w:rsidR="00835F11" w:rsidRPr="00DF21B2" w:rsidRDefault="00835F11" w:rsidP="00835F11">
      <w:pPr>
        <w:pStyle w:val="PGE-NotaExplicativa"/>
        <w:rPr>
          <w:b/>
        </w:rPr>
      </w:pPr>
      <w:r w:rsidRPr="00DF21B2">
        <w:rPr>
          <w:b/>
        </w:rPr>
        <w:t xml:space="preserve">Nota Explicativa: </w:t>
      </w:r>
    </w:p>
    <w:p w14:paraId="4CB8D42B" w14:textId="77777777" w:rsidR="00421FE3" w:rsidRDefault="00B35DBE" w:rsidP="00835F11">
      <w:pPr>
        <w:pStyle w:val="PGE-NotaExplicativa"/>
      </w:pPr>
      <w:r w:rsidRPr="00DF21B2">
        <w:t>Na maior parte das vezes</w:t>
      </w:r>
      <w:r w:rsidR="00835F11" w:rsidRPr="00DF21B2">
        <w:t xml:space="preserve">, a </w:t>
      </w:r>
      <w:r w:rsidRPr="00DF21B2">
        <w:t xml:space="preserve">autorização contratual para </w:t>
      </w:r>
      <w:r w:rsidR="00421FE3">
        <w:t>o reajuste e/ou</w:t>
      </w:r>
      <w:r w:rsidR="00DF21B2" w:rsidRPr="00DF21B2">
        <w:t xml:space="preserve"> repactuação</w:t>
      </w:r>
      <w:r w:rsidR="00835F11" w:rsidRPr="00DF21B2">
        <w:t xml:space="preserve"> </w:t>
      </w:r>
      <w:r w:rsidR="009C1F6E" w:rsidRPr="00DF21B2">
        <w:t>será encontrada n</w:t>
      </w:r>
      <w:r w:rsidR="00835F11" w:rsidRPr="00DF21B2">
        <w:t xml:space="preserve">a Cláusula </w:t>
      </w:r>
      <w:r w:rsidR="00DF21B2" w:rsidRPr="00DF21B2">
        <w:t>Quinta</w:t>
      </w:r>
      <w:r w:rsidR="00835F11" w:rsidRPr="00DF21B2">
        <w:t xml:space="preserve"> – Do </w:t>
      </w:r>
      <w:r w:rsidR="00DF21B2" w:rsidRPr="00DF21B2">
        <w:t>reajuste, repactuação e reequilíbrio</w:t>
      </w:r>
      <w:r w:rsidR="00FB2D59" w:rsidRPr="00DF21B2">
        <w:t>, sem prejuízo de ter sido possivelmente renumerada.</w:t>
      </w:r>
    </w:p>
    <w:p w14:paraId="748E5B03" w14:textId="1C4E2D2E" w:rsidR="00835F11" w:rsidRPr="00DF21B2" w:rsidRDefault="00421FE3" w:rsidP="00835F11">
      <w:pPr>
        <w:pStyle w:val="PGE-NotaExplicativa"/>
      </w:pPr>
      <w:r>
        <w:t>É autorizada a adaptação das cláusulas para utilizar seja para o reajuste seja para a repactuação seja, ainda, para formalizar as duas hipóteses simultaneamente.</w:t>
      </w:r>
    </w:p>
    <w:p w14:paraId="715479BB" w14:textId="696C72B3" w:rsidR="00B903BB" w:rsidRDefault="001D3CD9" w:rsidP="00B903BB">
      <w:pPr>
        <w:pStyle w:val="N11"/>
      </w:pPr>
      <w:r w:rsidRPr="001D3CD9">
        <w:t xml:space="preserve">O valor mensal previsto para os serviços </w:t>
      </w:r>
      <w:r w:rsidRPr="00900830">
        <w:t xml:space="preserve">objeto do Contrato será de </w:t>
      </w:r>
      <w:r w:rsidRPr="00EB7795">
        <w:rPr>
          <w:color w:val="FF0000"/>
        </w:rPr>
        <w:t xml:space="preserve">R$ </w:t>
      </w:r>
      <w:r w:rsidRPr="001D3CD9">
        <w:rPr>
          <w:color w:val="FF0000"/>
        </w:rPr>
        <w:t>____ (ou “será conforme a discriminação constante no Anexo I</w:t>
      </w:r>
      <w:r w:rsidR="00BD6576">
        <w:rPr>
          <w:color w:val="FF0000"/>
        </w:rPr>
        <w:t>, ou outra redação apropriada conforme a pertinente cláusula do contrato original</w:t>
      </w:r>
      <w:r w:rsidRPr="001D3CD9">
        <w:rPr>
          <w:color w:val="FF0000"/>
        </w:rPr>
        <w:t>)</w:t>
      </w:r>
      <w:r w:rsidRPr="001D3CD9">
        <w:t xml:space="preserve">, perfazendo o valor total de </w:t>
      </w:r>
      <w:r w:rsidR="00133ECE">
        <w:rPr>
          <w:color w:val="FF0000"/>
        </w:rPr>
        <w:t xml:space="preserve">R$ _______, </w:t>
      </w:r>
      <w:r w:rsidR="00133ECE" w:rsidRPr="00FF6EC8">
        <w:t xml:space="preserve">conforme justificativas </w:t>
      </w:r>
      <w:r w:rsidR="00FF6EC8" w:rsidRPr="00FF6EC8">
        <w:t xml:space="preserve">e nova planilha de composição de custos e formação de preços </w:t>
      </w:r>
      <w:r w:rsidR="00BF7618">
        <w:t xml:space="preserve">em </w:t>
      </w:r>
      <w:r w:rsidR="00FF6EC8" w:rsidRPr="00FF6EC8">
        <w:t>anex</w:t>
      </w:r>
      <w:r w:rsidR="00BF7618">
        <w:t>o</w:t>
      </w:r>
      <w:r w:rsidR="00EB7795">
        <w:t>, que passa</w:t>
      </w:r>
      <w:r w:rsidR="000E0273">
        <w:t xml:space="preserve"> a integrar o referido C</w:t>
      </w:r>
      <w:r w:rsidR="00133ECE" w:rsidRPr="00FF6EC8">
        <w:t>ontrato.</w:t>
      </w:r>
    </w:p>
    <w:p w14:paraId="221894A1" w14:textId="651CECC1" w:rsidR="00FF6EC8" w:rsidRPr="00DF21B2" w:rsidRDefault="003013B9" w:rsidP="00FF6EC8">
      <w:pPr>
        <w:pStyle w:val="N11"/>
      </w:pPr>
      <w:r w:rsidRPr="00930230">
        <w:t xml:space="preserve">Por efeito </w:t>
      </w:r>
      <w:r w:rsidR="00097F29" w:rsidRPr="00930230">
        <w:t>dest</w:t>
      </w:r>
      <w:r w:rsidR="002F11FA">
        <w:t xml:space="preserve">e </w:t>
      </w:r>
      <w:r w:rsidR="00BF7618">
        <w:t>T</w:t>
      </w:r>
      <w:r w:rsidR="002F11FA">
        <w:t>ermo</w:t>
      </w:r>
      <w:r w:rsidR="00BF7618">
        <w:t xml:space="preserve"> de Apostilamento</w:t>
      </w:r>
      <w:r w:rsidRPr="00930230">
        <w:t xml:space="preserve">, a data-base </w:t>
      </w:r>
      <w:r w:rsidR="00097F29" w:rsidRPr="00930230">
        <w:t xml:space="preserve">do contrato </w:t>
      </w:r>
      <w:r w:rsidR="00FE46EB">
        <w:t xml:space="preserve">para eventual repactuação subsequente </w:t>
      </w:r>
      <w:r w:rsidR="00CB4658">
        <w:t xml:space="preserve">sobre a mesma parcela </w:t>
      </w:r>
      <w:r w:rsidRPr="00930230">
        <w:t xml:space="preserve">passa a ser </w:t>
      </w:r>
      <w:r w:rsidRPr="00FF6EC8">
        <w:rPr>
          <w:color w:val="FF0000"/>
        </w:rPr>
        <w:t>_</w:t>
      </w:r>
      <w:r w:rsidR="00A610F9">
        <w:rPr>
          <w:color w:val="FF0000"/>
        </w:rPr>
        <w:t>_</w:t>
      </w:r>
      <w:r w:rsidRPr="00FF6EC8">
        <w:rPr>
          <w:color w:val="FF0000"/>
        </w:rPr>
        <w:t>_/</w:t>
      </w:r>
      <w:r w:rsidR="00097F29" w:rsidRPr="00FF6EC8">
        <w:rPr>
          <w:color w:val="FF0000"/>
        </w:rPr>
        <w:t>_</w:t>
      </w:r>
      <w:r w:rsidR="00A610F9">
        <w:rPr>
          <w:color w:val="FF0000"/>
        </w:rPr>
        <w:t>__/</w:t>
      </w:r>
      <w:r w:rsidRPr="00FF6EC8">
        <w:rPr>
          <w:color w:val="FF0000"/>
        </w:rPr>
        <w:t>_</w:t>
      </w:r>
      <w:r w:rsidR="00A610F9">
        <w:rPr>
          <w:color w:val="FF0000"/>
        </w:rPr>
        <w:t>__</w:t>
      </w:r>
      <w:r w:rsidRPr="00FF6EC8">
        <w:rPr>
          <w:color w:val="FF0000"/>
        </w:rPr>
        <w:t xml:space="preserve">. </w:t>
      </w:r>
    </w:p>
    <w:p w14:paraId="2706EBE4" w14:textId="787B8615" w:rsidR="00DF21B2" w:rsidRDefault="00DF21B2" w:rsidP="00DF21B2">
      <w:pPr>
        <w:pStyle w:val="PGE-NotaExplicativa"/>
        <w:rPr>
          <w:b/>
        </w:rPr>
      </w:pPr>
      <w:r w:rsidRPr="00DF21B2">
        <w:rPr>
          <w:b/>
        </w:rPr>
        <w:t>Nota Explicativa:</w:t>
      </w:r>
    </w:p>
    <w:p w14:paraId="1521D9F0" w14:textId="464391CD" w:rsidR="00DF21B2" w:rsidRPr="00DF21B2" w:rsidRDefault="00DF21B2" w:rsidP="00DF21B2">
      <w:pPr>
        <w:pStyle w:val="PGE-NotaExplicativa"/>
      </w:pPr>
      <w:r w:rsidRPr="00DF21B2">
        <w:t>Nas repactuações subsequentes à primeira, o interregno mínimo de 1 (um) ano será contado a partir da data da última repactuação correspondente à mesma parcela objeto da nova solicitação.</w:t>
      </w:r>
    </w:p>
    <w:p w14:paraId="1655C1DB" w14:textId="77777777" w:rsidR="00325286" w:rsidRDefault="00DF21B2" w:rsidP="00DF21B2">
      <w:pPr>
        <w:pStyle w:val="PGE-NotaExplicativa"/>
      </w:pPr>
      <w:r w:rsidRPr="00DF21B2">
        <w:t>Entende-se como última repactuação a data em que iniciados seus efeitos financeiros, independentemente do momento de sua implementação.</w:t>
      </w:r>
    </w:p>
    <w:p w14:paraId="728EAA88" w14:textId="7B0E34B8" w:rsidR="00DF21B2" w:rsidRPr="00DF21B2" w:rsidRDefault="00325286" w:rsidP="00DF21B2">
      <w:pPr>
        <w:pStyle w:val="PGE-NotaExplicativa"/>
      </w:pPr>
      <w:r>
        <w:t>A cláusula acima poderá ser adaptada para especificar a data-base do próximo reajuste por índice, se for o caso.</w:t>
      </w:r>
    </w:p>
    <w:p w14:paraId="527BF1B5" w14:textId="1A837948" w:rsidR="001D3CD9" w:rsidRDefault="001D3CD9" w:rsidP="00DF21B2">
      <w:pPr>
        <w:pStyle w:val="Ttulo1"/>
        <w:rPr>
          <w:color w:val="FFFFFF" w:themeColor="background1"/>
          <w:sz w:val="20"/>
        </w:rPr>
      </w:pPr>
      <w:r>
        <w:t xml:space="preserve">CLÁUSULA </w:t>
      </w:r>
      <w:r w:rsidR="000E0273">
        <w:t>SEGUNDA</w:t>
      </w:r>
      <w:r>
        <w:t xml:space="preserve"> – DA DOTAÇÃO ORÇAMENTÁRIA</w:t>
      </w:r>
    </w:p>
    <w:p w14:paraId="77F4931A" w14:textId="23B950F9" w:rsidR="001D3CD9" w:rsidRDefault="001D3CD9" w:rsidP="001D3CD9">
      <w:pPr>
        <w:pStyle w:val="N11"/>
      </w:pPr>
      <w:r>
        <w:t xml:space="preserve">As despesas decorrentes do presente </w:t>
      </w:r>
      <w:r w:rsidR="00BF7618">
        <w:t>T</w:t>
      </w:r>
      <w:r>
        <w:t xml:space="preserve">ermo </w:t>
      </w:r>
      <w:r w:rsidR="00BF7618">
        <w:t>de Apostilamento</w:t>
      </w:r>
      <w:r>
        <w:t xml:space="preserve"> correrão à conta de recursos específicos consignados no Orçamento deste exercício, na dotação abaixo discriminada:</w:t>
      </w:r>
    </w:p>
    <w:p w14:paraId="7CBC514A" w14:textId="37F159AC" w:rsidR="001D3CD9" w:rsidRDefault="001D3CD9" w:rsidP="001D3CD9">
      <w:pPr>
        <w:pStyle w:val="PGE-Normal"/>
        <w:spacing w:before="0" w:after="0"/>
        <w:ind w:left="1134"/>
      </w:pPr>
      <w:r>
        <w:t>Gestão</w:t>
      </w:r>
      <w:r w:rsidR="0059789D">
        <w:t xml:space="preserve"> </w:t>
      </w:r>
      <w:r>
        <w:t>/</w:t>
      </w:r>
      <w:r w:rsidR="0059789D">
        <w:t xml:space="preserve"> U</w:t>
      </w:r>
      <w:r>
        <w:t>nidade</w:t>
      </w:r>
      <w:r w:rsidR="0059789D">
        <w:t xml:space="preserve"> Gestora</w:t>
      </w:r>
      <w:r>
        <w:t xml:space="preserve">: </w:t>
      </w:r>
      <w:r w:rsidRPr="007D04BF">
        <w:rPr>
          <w:color w:val="FF0000"/>
        </w:rPr>
        <w:t>[...];</w:t>
      </w:r>
    </w:p>
    <w:p w14:paraId="5F878608" w14:textId="180003F2" w:rsidR="001D3CD9" w:rsidRDefault="001D3CD9" w:rsidP="001D3CD9">
      <w:pPr>
        <w:pStyle w:val="PGE-Normal"/>
        <w:spacing w:before="0" w:after="0"/>
        <w:ind w:left="1134"/>
      </w:pPr>
      <w:r>
        <w:t>Fonte</w:t>
      </w:r>
      <w:r w:rsidR="0059789D">
        <w:t>(s)</w:t>
      </w:r>
      <w:r>
        <w:t xml:space="preserve"> de </w:t>
      </w:r>
      <w:r w:rsidR="0059789D">
        <w:t>R</w:t>
      </w:r>
      <w:r>
        <w:t xml:space="preserve">ecursos: </w:t>
      </w:r>
      <w:r w:rsidRPr="007D04BF">
        <w:rPr>
          <w:color w:val="FF0000"/>
        </w:rPr>
        <w:t>[...];</w:t>
      </w:r>
    </w:p>
    <w:p w14:paraId="6D2DCE60" w14:textId="64A6683C" w:rsidR="001D3CD9" w:rsidRDefault="001D3CD9" w:rsidP="001D3CD9">
      <w:pPr>
        <w:pStyle w:val="PGE-Normal"/>
        <w:spacing w:before="0" w:after="0"/>
        <w:ind w:left="1134"/>
      </w:pPr>
      <w:r>
        <w:t>Programa</w:t>
      </w:r>
      <w:r w:rsidR="0059789D">
        <w:t>(s)</w:t>
      </w:r>
      <w:r>
        <w:t xml:space="preserve"> de </w:t>
      </w:r>
      <w:r w:rsidR="0059789D">
        <w:t>T</w:t>
      </w:r>
      <w:r>
        <w:t xml:space="preserve">rabalho: </w:t>
      </w:r>
      <w:r w:rsidRPr="007D04BF">
        <w:rPr>
          <w:color w:val="FF0000"/>
        </w:rPr>
        <w:t>[...];</w:t>
      </w:r>
    </w:p>
    <w:p w14:paraId="1153212E" w14:textId="3EE9947F" w:rsidR="001D3CD9" w:rsidRDefault="0059789D" w:rsidP="001D3CD9">
      <w:pPr>
        <w:pStyle w:val="PGE-Normal"/>
        <w:spacing w:before="0" w:after="0"/>
        <w:ind w:left="1134"/>
      </w:pPr>
      <w:r>
        <w:t>Natureza(s)</w:t>
      </w:r>
      <w:r w:rsidR="001D3CD9">
        <w:t xml:space="preserve"> de </w:t>
      </w:r>
      <w:r>
        <w:t>D</w:t>
      </w:r>
      <w:r w:rsidR="001D3CD9">
        <w:t xml:space="preserve">espesa: </w:t>
      </w:r>
      <w:r w:rsidR="001D3CD9" w:rsidRPr="007D04BF">
        <w:rPr>
          <w:color w:val="FF0000"/>
        </w:rPr>
        <w:t xml:space="preserve">[...]; </w:t>
      </w:r>
    </w:p>
    <w:p w14:paraId="717E2E74" w14:textId="77777777" w:rsidR="001D3CD9" w:rsidRDefault="001D3CD9" w:rsidP="001D3CD9">
      <w:pPr>
        <w:pStyle w:val="N11"/>
      </w:pPr>
      <w:r>
        <w:t>A dotação relativa aos exercícios financeiros subsequentes será indicada após aprovação da Lei Orçamentária respectiva e liberação dos créditos correspondentes, mediante apostilamento.</w:t>
      </w:r>
    </w:p>
    <w:p w14:paraId="10C90850" w14:textId="23011EA8" w:rsidR="00C17226" w:rsidRDefault="00C17226" w:rsidP="00C17226">
      <w:pPr>
        <w:pStyle w:val="Ttulo1"/>
        <w:rPr>
          <w:color w:val="FFFFFF" w:themeColor="background1"/>
          <w:sz w:val="20"/>
        </w:rPr>
      </w:pPr>
      <w:r>
        <w:lastRenderedPageBreak/>
        <w:t xml:space="preserve">CLÁUSULA </w:t>
      </w:r>
      <w:r w:rsidR="000E0273">
        <w:t>TERCEIRA</w:t>
      </w:r>
      <w:r>
        <w:t xml:space="preserve"> – </w:t>
      </w:r>
      <w:r w:rsidRPr="00C17226">
        <w:t>DA GARANTIA CONTRATUAL</w:t>
      </w:r>
    </w:p>
    <w:p w14:paraId="0B509565" w14:textId="497BAC8E" w:rsidR="00A40D6B" w:rsidRDefault="00A40D6B" w:rsidP="00C17226">
      <w:pPr>
        <w:pStyle w:val="N11"/>
      </w:pPr>
      <w:r w:rsidRPr="00A40D6B">
        <w:t>A CONTRATADA fica obrigada a renovar a garantia</w:t>
      </w:r>
      <w:r w:rsidR="007D04BF">
        <w:t xml:space="preserve"> contratual </w:t>
      </w:r>
      <w:r w:rsidR="000E0273">
        <w:t xml:space="preserve">em decorrência da repactuação registrada neste </w:t>
      </w:r>
      <w:r w:rsidR="00CB4658" w:rsidRPr="00CB4658">
        <w:t>Termo</w:t>
      </w:r>
      <w:r w:rsidR="00BF7618">
        <w:t xml:space="preserve"> de Apostilamento</w:t>
      </w:r>
      <w:r w:rsidR="00CB4658" w:rsidRPr="00CB4658">
        <w:t xml:space="preserve">, </w:t>
      </w:r>
      <w:r w:rsidR="00CB4658">
        <w:t xml:space="preserve">e </w:t>
      </w:r>
      <w:r w:rsidRPr="00A40D6B">
        <w:t>complementá-la</w:t>
      </w:r>
      <w:r w:rsidR="00CB4658">
        <w:t xml:space="preserve">, caso necessário, </w:t>
      </w:r>
      <w:r w:rsidR="007D04BF">
        <w:t xml:space="preserve">de forma proporcional ao valor reajustado </w:t>
      </w:r>
      <w:r w:rsidR="000E0273">
        <w:t>indicado na Cláusula 1.2</w:t>
      </w:r>
      <w:r w:rsidRPr="00A40D6B">
        <w:t xml:space="preserve">, no prazo </w:t>
      </w:r>
      <w:r w:rsidR="00985B9F">
        <w:t>e nas condições previstas no Contrato originário.</w:t>
      </w:r>
    </w:p>
    <w:p w14:paraId="2D7FFD3D" w14:textId="77777777" w:rsidR="001D3CD9" w:rsidRPr="00DF21B2" w:rsidRDefault="00A40D6B" w:rsidP="00A40D6B">
      <w:pPr>
        <w:pStyle w:val="PGE-NotaExplicativa"/>
        <w:rPr>
          <w:b/>
        </w:rPr>
      </w:pPr>
      <w:r w:rsidRPr="00DF21B2">
        <w:rPr>
          <w:b/>
        </w:rPr>
        <w:t>Nota Explicativa:</w:t>
      </w:r>
    </w:p>
    <w:p w14:paraId="2222D3D2" w14:textId="77777777" w:rsidR="00A40D6B" w:rsidRPr="00A40D6B" w:rsidRDefault="00985B9F" w:rsidP="00A40D6B">
      <w:pPr>
        <w:pStyle w:val="PGE-NotaExplicativa"/>
      </w:pPr>
      <w:r>
        <w:t xml:space="preserve">Por certo, se não foi exigida garantia no contrato original, deverá ser excluída a cláusula acima. Saliente-se, no entanto, que são raras as vezes em que ocorre a dispensa da garantia contratual em serviços ou fornecimentos contínuos.  </w:t>
      </w:r>
    </w:p>
    <w:p w14:paraId="2D24DDC8" w14:textId="5E7BCB98" w:rsidR="00B35DBE" w:rsidRDefault="00B35DBE" w:rsidP="00B35DBE">
      <w:pPr>
        <w:pStyle w:val="Ttulo1"/>
        <w:rPr>
          <w:color w:val="FFFFFF" w:themeColor="background1"/>
          <w:sz w:val="20"/>
        </w:rPr>
      </w:pPr>
      <w:r>
        <w:t xml:space="preserve">CLÁUSULA </w:t>
      </w:r>
      <w:r w:rsidR="000E0273">
        <w:t>QUARTA</w:t>
      </w:r>
      <w:r>
        <w:t xml:space="preserve"> – </w:t>
      </w:r>
      <w:r w:rsidR="00597592">
        <w:t>RATIFICAÇÃO</w:t>
      </w:r>
    </w:p>
    <w:p w14:paraId="5E038AB1" w14:textId="1C12649F" w:rsidR="003C132F" w:rsidRDefault="00597592" w:rsidP="003C132F">
      <w:pPr>
        <w:pStyle w:val="N11"/>
      </w:pPr>
      <w:r w:rsidRPr="00597592">
        <w:t xml:space="preserve">Ficam mantidas e ratificadas as demais cláusulas e condições do </w:t>
      </w:r>
      <w:r w:rsidR="00985B9F">
        <w:t>C</w:t>
      </w:r>
      <w:r w:rsidRPr="00597592">
        <w:t xml:space="preserve">ontrato originário, naquilo que não contrariem o presente </w:t>
      </w:r>
      <w:r w:rsidR="00A40D6B">
        <w:t>T</w:t>
      </w:r>
      <w:r w:rsidRPr="00597592">
        <w:t>ermo</w:t>
      </w:r>
      <w:r w:rsidR="00BF7618">
        <w:t xml:space="preserve"> de apostilamento</w:t>
      </w:r>
      <w:r w:rsidRPr="00597592">
        <w:t>.</w:t>
      </w:r>
    </w:p>
    <w:p w14:paraId="0069689D" w14:textId="77777777" w:rsidR="00BF7618" w:rsidRDefault="00BF7618" w:rsidP="00BF7618">
      <w:pPr>
        <w:pStyle w:val="N11"/>
        <w:numPr>
          <w:ilvl w:val="0"/>
          <w:numId w:val="0"/>
        </w:numPr>
      </w:pPr>
    </w:p>
    <w:p w14:paraId="48EC873C" w14:textId="77777777" w:rsidR="00CD72C5" w:rsidRPr="00CD72C5" w:rsidRDefault="00CD72C5" w:rsidP="00CD72C5">
      <w:pPr>
        <w:pStyle w:val="PGE-Normal"/>
        <w:jc w:val="center"/>
        <w:rPr>
          <w:color w:val="FF0000"/>
        </w:rPr>
      </w:pPr>
      <w:r w:rsidRPr="00CD72C5">
        <w:rPr>
          <w:color w:val="FF0000"/>
        </w:rPr>
        <w:t>[Local], [dia] de [mês] de [ano].</w:t>
      </w:r>
    </w:p>
    <w:p w14:paraId="350CE7F5" w14:textId="77777777" w:rsidR="00CD72C5" w:rsidRPr="00CD72C5" w:rsidRDefault="00CD72C5" w:rsidP="00CD72C5">
      <w:pPr>
        <w:pStyle w:val="PGE-Normal"/>
        <w:spacing w:before="0" w:after="0"/>
        <w:jc w:val="center"/>
        <w:rPr>
          <w:color w:val="FF0000"/>
        </w:rPr>
      </w:pPr>
      <w:r w:rsidRPr="00CD72C5">
        <w:rPr>
          <w:color w:val="FF0000"/>
        </w:rPr>
        <w:t>_________________________</w:t>
      </w:r>
    </w:p>
    <w:p w14:paraId="4B2B6FB4" w14:textId="77777777" w:rsidR="00CD72C5" w:rsidRPr="00CD72C5" w:rsidRDefault="00CD72C5" w:rsidP="00CD72C5">
      <w:pPr>
        <w:pStyle w:val="PGE-Normal"/>
        <w:spacing w:before="0" w:after="0"/>
        <w:jc w:val="center"/>
        <w:rPr>
          <w:color w:val="FF0000"/>
        </w:rPr>
      </w:pPr>
      <w:r w:rsidRPr="00CD72C5">
        <w:rPr>
          <w:color w:val="FF0000"/>
        </w:rPr>
        <w:t>Representante legal do CONTRATANTE</w:t>
      </w:r>
    </w:p>
    <w:p w14:paraId="4B003F2E" w14:textId="46AE3C0F" w:rsidR="00597592" w:rsidRPr="00CD72C5" w:rsidRDefault="00597592" w:rsidP="00BF7618">
      <w:pPr>
        <w:pStyle w:val="PGE-Normal"/>
        <w:spacing w:before="0" w:after="0"/>
        <w:rPr>
          <w:color w:val="FF0000"/>
        </w:rPr>
      </w:pPr>
    </w:p>
    <w:sectPr w:rsidR="00597592" w:rsidRPr="00CD72C5" w:rsidSect="00CF410C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B56"/>
    <w:multiLevelType w:val="multilevel"/>
    <w:tmpl w:val="AB08CDFA"/>
    <w:styleLink w:val="T-111"/>
    <w:lvl w:ilvl="0">
      <w:start w:val="1"/>
      <w:numFmt w:val="decimal"/>
      <w:pStyle w:val="Nvel1-Opcion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%1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D5C100D"/>
    <w:multiLevelType w:val="multilevel"/>
    <w:tmpl w:val="CFCC5F3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118" w:hanging="432"/>
      </w:pPr>
      <w:rPr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275215"/>
    <w:multiLevelType w:val="multilevel"/>
    <w:tmpl w:val="EA1EFF98"/>
    <w:lvl w:ilvl="0">
      <w:start w:val="1"/>
      <w:numFmt w:val="decimal"/>
      <w:pStyle w:val="Ttulo1"/>
      <w:suff w:val="space"/>
      <w:lvlText w:val="%1 -"/>
      <w:lvlJc w:val="left"/>
      <w:pPr>
        <w:ind w:left="0" w:firstLine="0"/>
      </w:pPr>
      <w:rPr>
        <w:rFonts w:hint="default"/>
        <w:color w:val="FFFFFF" w:themeColor="background1"/>
      </w:rPr>
    </w:lvl>
    <w:lvl w:ilvl="1">
      <w:start w:val="1"/>
      <w:numFmt w:val="decimal"/>
      <w:pStyle w:val="N11"/>
      <w:suff w:val="space"/>
      <w:lvlText w:val="%1.%2 -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pStyle w:val="N111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1111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pStyle w:val="Nabc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9AB47B1"/>
    <w:multiLevelType w:val="multilevel"/>
    <w:tmpl w:val="B57CF6A6"/>
    <w:name w:val="padronizadas"/>
    <w:lvl w:ilvl="0">
      <w:start w:val="1"/>
      <w:numFmt w:val="decimal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A1F770F"/>
    <w:multiLevelType w:val="multilevel"/>
    <w:tmpl w:val="A25046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11254725">
    <w:abstractNumId w:val="0"/>
  </w:num>
  <w:num w:numId="2" w16cid:durableId="2022391860">
    <w:abstractNumId w:val="3"/>
  </w:num>
  <w:num w:numId="3" w16cid:durableId="304225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2265335">
    <w:abstractNumId w:val="2"/>
  </w:num>
  <w:num w:numId="5" w16cid:durableId="17178542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39881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8084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7781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54C"/>
    <w:rsid w:val="000309BB"/>
    <w:rsid w:val="00061483"/>
    <w:rsid w:val="00090212"/>
    <w:rsid w:val="00097F29"/>
    <w:rsid w:val="000A19D8"/>
    <w:rsid w:val="000A755D"/>
    <w:rsid w:val="000C48BB"/>
    <w:rsid w:val="000C4B27"/>
    <w:rsid w:val="000E0273"/>
    <w:rsid w:val="000E3839"/>
    <w:rsid w:val="000F6B51"/>
    <w:rsid w:val="00115F82"/>
    <w:rsid w:val="00133ECE"/>
    <w:rsid w:val="0013711A"/>
    <w:rsid w:val="00137E51"/>
    <w:rsid w:val="00143679"/>
    <w:rsid w:val="001503D1"/>
    <w:rsid w:val="00162D66"/>
    <w:rsid w:val="00162F31"/>
    <w:rsid w:val="00164B24"/>
    <w:rsid w:val="0017086A"/>
    <w:rsid w:val="00192C8F"/>
    <w:rsid w:val="00195F21"/>
    <w:rsid w:val="001A6048"/>
    <w:rsid w:val="001B6787"/>
    <w:rsid w:val="001C541E"/>
    <w:rsid w:val="001D3CD9"/>
    <w:rsid w:val="001E5B50"/>
    <w:rsid w:val="001F46FA"/>
    <w:rsid w:val="00233424"/>
    <w:rsid w:val="0026041F"/>
    <w:rsid w:val="00261AB3"/>
    <w:rsid w:val="00265159"/>
    <w:rsid w:val="002B38F2"/>
    <w:rsid w:val="002C19F1"/>
    <w:rsid w:val="002D7E1A"/>
    <w:rsid w:val="002E4D84"/>
    <w:rsid w:val="002E7133"/>
    <w:rsid w:val="002F11FA"/>
    <w:rsid w:val="002F1AA9"/>
    <w:rsid w:val="003013B9"/>
    <w:rsid w:val="00320F7D"/>
    <w:rsid w:val="00325286"/>
    <w:rsid w:val="00332D00"/>
    <w:rsid w:val="00365E30"/>
    <w:rsid w:val="00375048"/>
    <w:rsid w:val="00380613"/>
    <w:rsid w:val="003917E7"/>
    <w:rsid w:val="003A6E94"/>
    <w:rsid w:val="003B6621"/>
    <w:rsid w:val="003C132F"/>
    <w:rsid w:val="003F0F69"/>
    <w:rsid w:val="003F1651"/>
    <w:rsid w:val="003F6D0D"/>
    <w:rsid w:val="00417456"/>
    <w:rsid w:val="00421FE3"/>
    <w:rsid w:val="00422475"/>
    <w:rsid w:val="004272CB"/>
    <w:rsid w:val="004361C6"/>
    <w:rsid w:val="00446DFF"/>
    <w:rsid w:val="0047006B"/>
    <w:rsid w:val="0047063B"/>
    <w:rsid w:val="004706E3"/>
    <w:rsid w:val="004803AE"/>
    <w:rsid w:val="00483843"/>
    <w:rsid w:val="00486323"/>
    <w:rsid w:val="004A1561"/>
    <w:rsid w:val="004A6B3F"/>
    <w:rsid w:val="004B1A52"/>
    <w:rsid w:val="004B474D"/>
    <w:rsid w:val="004C4D8F"/>
    <w:rsid w:val="004D1E12"/>
    <w:rsid w:val="004E5535"/>
    <w:rsid w:val="004F5119"/>
    <w:rsid w:val="005013F7"/>
    <w:rsid w:val="005409F9"/>
    <w:rsid w:val="00545EF8"/>
    <w:rsid w:val="0057341C"/>
    <w:rsid w:val="00597592"/>
    <w:rsid w:val="0059789D"/>
    <w:rsid w:val="005A2AAD"/>
    <w:rsid w:val="005A2EDC"/>
    <w:rsid w:val="005B4AD3"/>
    <w:rsid w:val="005D706C"/>
    <w:rsid w:val="00614145"/>
    <w:rsid w:val="00661E81"/>
    <w:rsid w:val="00692F61"/>
    <w:rsid w:val="006957F9"/>
    <w:rsid w:val="006B2B68"/>
    <w:rsid w:val="006C6CA0"/>
    <w:rsid w:val="006E2B0B"/>
    <w:rsid w:val="006E5008"/>
    <w:rsid w:val="006E6B55"/>
    <w:rsid w:val="006F7062"/>
    <w:rsid w:val="00712689"/>
    <w:rsid w:val="0074073A"/>
    <w:rsid w:val="0079328A"/>
    <w:rsid w:val="00795DDE"/>
    <w:rsid w:val="007C69D5"/>
    <w:rsid w:val="007D04BF"/>
    <w:rsid w:val="00800576"/>
    <w:rsid w:val="0082657B"/>
    <w:rsid w:val="00835F11"/>
    <w:rsid w:val="00895684"/>
    <w:rsid w:val="008A582B"/>
    <w:rsid w:val="008B0DCE"/>
    <w:rsid w:val="008C0B07"/>
    <w:rsid w:val="008E2C9F"/>
    <w:rsid w:val="00900830"/>
    <w:rsid w:val="00905D24"/>
    <w:rsid w:val="00930230"/>
    <w:rsid w:val="00936011"/>
    <w:rsid w:val="00957F3C"/>
    <w:rsid w:val="0096245D"/>
    <w:rsid w:val="009760A0"/>
    <w:rsid w:val="009760C0"/>
    <w:rsid w:val="00984BCB"/>
    <w:rsid w:val="00985B9F"/>
    <w:rsid w:val="009A01AC"/>
    <w:rsid w:val="009A1939"/>
    <w:rsid w:val="009C1F6E"/>
    <w:rsid w:val="009C7AA2"/>
    <w:rsid w:val="009F25A0"/>
    <w:rsid w:val="00A22B55"/>
    <w:rsid w:val="00A40D6B"/>
    <w:rsid w:val="00A43621"/>
    <w:rsid w:val="00A610F9"/>
    <w:rsid w:val="00A66F31"/>
    <w:rsid w:val="00A8449D"/>
    <w:rsid w:val="00AD2A77"/>
    <w:rsid w:val="00AE76BA"/>
    <w:rsid w:val="00AF17BA"/>
    <w:rsid w:val="00B03BC6"/>
    <w:rsid w:val="00B276AF"/>
    <w:rsid w:val="00B35DBE"/>
    <w:rsid w:val="00B37E2D"/>
    <w:rsid w:val="00B43EAD"/>
    <w:rsid w:val="00B6154C"/>
    <w:rsid w:val="00B62337"/>
    <w:rsid w:val="00B66D8A"/>
    <w:rsid w:val="00B67856"/>
    <w:rsid w:val="00B903BB"/>
    <w:rsid w:val="00BD6576"/>
    <w:rsid w:val="00BF4759"/>
    <w:rsid w:val="00BF7618"/>
    <w:rsid w:val="00C17226"/>
    <w:rsid w:val="00C207ED"/>
    <w:rsid w:val="00C71FCC"/>
    <w:rsid w:val="00CA2E62"/>
    <w:rsid w:val="00CA3F1F"/>
    <w:rsid w:val="00CA47D5"/>
    <w:rsid w:val="00CB4316"/>
    <w:rsid w:val="00CB4658"/>
    <w:rsid w:val="00CB7AB7"/>
    <w:rsid w:val="00CD72C5"/>
    <w:rsid w:val="00CF410C"/>
    <w:rsid w:val="00D1388F"/>
    <w:rsid w:val="00D24C22"/>
    <w:rsid w:val="00D31062"/>
    <w:rsid w:val="00D36E46"/>
    <w:rsid w:val="00D418F9"/>
    <w:rsid w:val="00D45FF8"/>
    <w:rsid w:val="00D824B3"/>
    <w:rsid w:val="00DA31E4"/>
    <w:rsid w:val="00DC7A89"/>
    <w:rsid w:val="00DE2D54"/>
    <w:rsid w:val="00DE616A"/>
    <w:rsid w:val="00DF21B2"/>
    <w:rsid w:val="00E137B0"/>
    <w:rsid w:val="00E15AA1"/>
    <w:rsid w:val="00E20B64"/>
    <w:rsid w:val="00E231DF"/>
    <w:rsid w:val="00E2486F"/>
    <w:rsid w:val="00E54244"/>
    <w:rsid w:val="00EA745F"/>
    <w:rsid w:val="00EB2268"/>
    <w:rsid w:val="00EB2B72"/>
    <w:rsid w:val="00EB7795"/>
    <w:rsid w:val="00F06D64"/>
    <w:rsid w:val="00F436D1"/>
    <w:rsid w:val="00F47FBF"/>
    <w:rsid w:val="00F5153A"/>
    <w:rsid w:val="00F53FDC"/>
    <w:rsid w:val="00F5471B"/>
    <w:rsid w:val="00F54793"/>
    <w:rsid w:val="00F718B1"/>
    <w:rsid w:val="00F82B13"/>
    <w:rsid w:val="00F93533"/>
    <w:rsid w:val="00FB2D59"/>
    <w:rsid w:val="00FB3812"/>
    <w:rsid w:val="00FC213D"/>
    <w:rsid w:val="00FE46EB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0843"/>
  <w15:chartTrackingRefBased/>
  <w15:docId w15:val="{8BF076C1-3D65-4440-9D23-5FD739D1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309BB"/>
    <w:pPr>
      <w:spacing w:before="240" w:after="240" w:line="240" w:lineRule="auto"/>
      <w:jc w:val="both"/>
    </w:pPr>
    <w:rPr>
      <w:rFonts w:ascii="Arial" w:hAnsi="Arial"/>
      <w:sz w:val="24"/>
    </w:rPr>
  </w:style>
  <w:style w:type="paragraph" w:styleId="Ttulo1">
    <w:name w:val="heading 1"/>
    <w:aliases w:val="Título 1 (com numeração)"/>
    <w:basedOn w:val="Normal"/>
    <w:next w:val="N11"/>
    <w:link w:val="Ttulo1Char"/>
    <w:uiPriority w:val="9"/>
    <w:qFormat/>
    <w:rsid w:val="007C69D5"/>
    <w:pPr>
      <w:numPr>
        <w:numId w:val="4"/>
      </w:numPr>
      <w:spacing w:before="48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aliases w:val="Título 2 (sem numeração)"/>
    <w:basedOn w:val="Normal"/>
    <w:next w:val="PGE-Normal"/>
    <w:link w:val="Ttulo2Char"/>
    <w:uiPriority w:val="9"/>
    <w:semiHidden/>
    <w:unhideWhenUsed/>
    <w:qFormat/>
    <w:rsid w:val="00115F82"/>
    <w:pPr>
      <w:keepNext/>
      <w:keepLines/>
      <w:spacing w:before="480"/>
      <w:outlineLvl w:val="1"/>
    </w:pPr>
    <w:rPr>
      <w:rFonts w:eastAsiaTheme="majorEastAsia" w:cstheme="majorBidi"/>
      <w:b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T-111">
    <w:name w:val="T - 1.1.1"/>
    <w:basedOn w:val="Semlista"/>
    <w:uiPriority w:val="99"/>
    <w:rsid w:val="003B6621"/>
    <w:pPr>
      <w:numPr>
        <w:numId w:val="1"/>
      </w:numPr>
    </w:pPr>
  </w:style>
  <w:style w:type="character" w:customStyle="1" w:styleId="Ttulo1Char">
    <w:name w:val="Título 1 Char"/>
    <w:aliases w:val="Título 1 (com numeração) Char"/>
    <w:basedOn w:val="Fontepargpadro"/>
    <w:link w:val="Ttulo1"/>
    <w:uiPriority w:val="9"/>
    <w:rsid w:val="007C69D5"/>
    <w:rPr>
      <w:rFonts w:ascii="Arial" w:eastAsiaTheme="majorEastAsia" w:hAnsi="Arial" w:cstheme="majorBidi"/>
      <w:b/>
      <w:sz w:val="24"/>
      <w:szCs w:val="32"/>
    </w:rPr>
  </w:style>
  <w:style w:type="paragraph" w:customStyle="1" w:styleId="N11">
    <w:name w:val="N 1.1"/>
    <w:basedOn w:val="Normal"/>
    <w:link w:val="N11Char"/>
    <w:qFormat/>
    <w:rsid w:val="000309BB"/>
    <w:pPr>
      <w:numPr>
        <w:ilvl w:val="1"/>
        <w:numId w:val="4"/>
      </w:numPr>
    </w:pPr>
  </w:style>
  <w:style w:type="paragraph" w:customStyle="1" w:styleId="N111">
    <w:name w:val="N 1.1.1"/>
    <w:basedOn w:val="N11"/>
    <w:link w:val="N111Char"/>
    <w:qFormat/>
    <w:rsid w:val="00800576"/>
    <w:pPr>
      <w:numPr>
        <w:ilvl w:val="2"/>
      </w:numPr>
    </w:pPr>
  </w:style>
  <w:style w:type="paragraph" w:customStyle="1" w:styleId="N1111">
    <w:name w:val="N 1.1.1.1"/>
    <w:basedOn w:val="N111"/>
    <w:link w:val="N1111Char"/>
    <w:qFormat/>
    <w:rsid w:val="00800576"/>
    <w:pPr>
      <w:numPr>
        <w:ilvl w:val="3"/>
      </w:numPr>
    </w:pPr>
  </w:style>
  <w:style w:type="character" w:customStyle="1" w:styleId="Ttulo2Char">
    <w:name w:val="Título 2 Char"/>
    <w:aliases w:val="Título 2 (sem numeração) Char"/>
    <w:basedOn w:val="Fontepargpadro"/>
    <w:link w:val="Ttulo2"/>
    <w:uiPriority w:val="9"/>
    <w:semiHidden/>
    <w:rsid w:val="00115F82"/>
    <w:rPr>
      <w:rFonts w:ascii="Arial" w:eastAsiaTheme="majorEastAsia" w:hAnsi="Arial" w:cstheme="majorBidi"/>
      <w:b/>
      <w:sz w:val="24"/>
      <w:szCs w:val="26"/>
    </w:rPr>
  </w:style>
  <w:style w:type="paragraph" w:styleId="Ttulo">
    <w:name w:val="Title"/>
    <w:aliases w:val="Título (para Anexos)"/>
    <w:basedOn w:val="Normal"/>
    <w:next w:val="PGE-Normal"/>
    <w:link w:val="TtuloChar"/>
    <w:uiPriority w:val="10"/>
    <w:qFormat/>
    <w:rsid w:val="000309BB"/>
    <w:pPr>
      <w:spacing w:before="360" w:after="360"/>
      <w:jc w:val="center"/>
      <w:outlineLvl w:val="0"/>
    </w:pPr>
    <w:rPr>
      <w:rFonts w:eastAsiaTheme="majorEastAsia" w:cstheme="majorBidi"/>
      <w:b/>
      <w:i/>
      <w:spacing w:val="-10"/>
      <w:kern w:val="28"/>
      <w:sz w:val="28"/>
      <w:szCs w:val="56"/>
    </w:rPr>
  </w:style>
  <w:style w:type="character" w:customStyle="1" w:styleId="TtuloChar">
    <w:name w:val="Título Char"/>
    <w:aliases w:val="Título (para Anexos) Char"/>
    <w:basedOn w:val="Fontepargpadro"/>
    <w:link w:val="Ttulo"/>
    <w:uiPriority w:val="10"/>
    <w:rsid w:val="000309BB"/>
    <w:rPr>
      <w:rFonts w:ascii="Arial" w:eastAsiaTheme="majorEastAsia" w:hAnsi="Arial" w:cstheme="majorBidi"/>
      <w:b/>
      <w:i/>
      <w:spacing w:val="-10"/>
      <w:kern w:val="28"/>
      <w:sz w:val="28"/>
      <w:szCs w:val="56"/>
    </w:rPr>
  </w:style>
  <w:style w:type="character" w:customStyle="1" w:styleId="N11Char">
    <w:name w:val="N 1.1 Char"/>
    <w:basedOn w:val="Fontepargpadro"/>
    <w:link w:val="N11"/>
    <w:rsid w:val="000309BB"/>
    <w:rPr>
      <w:rFonts w:ascii="Arial" w:hAnsi="Arial"/>
      <w:sz w:val="24"/>
    </w:rPr>
  </w:style>
  <w:style w:type="character" w:customStyle="1" w:styleId="N111Char">
    <w:name w:val="N 1.1.1 Char"/>
    <w:basedOn w:val="N11Char"/>
    <w:link w:val="N111"/>
    <w:rsid w:val="00800576"/>
    <w:rPr>
      <w:rFonts w:ascii="Arial" w:hAnsi="Arial"/>
      <w:sz w:val="24"/>
    </w:rPr>
  </w:style>
  <w:style w:type="character" w:customStyle="1" w:styleId="N1111Char">
    <w:name w:val="N 1.1.1.1 Char"/>
    <w:basedOn w:val="N111Char"/>
    <w:link w:val="N1111"/>
    <w:rsid w:val="00800576"/>
    <w:rPr>
      <w:rFonts w:ascii="Arial" w:hAnsi="Arial"/>
      <w:sz w:val="24"/>
    </w:rPr>
  </w:style>
  <w:style w:type="paragraph" w:customStyle="1" w:styleId="Nabc">
    <w:name w:val="N abc"/>
    <w:basedOn w:val="Normal"/>
    <w:link w:val="NabcChar"/>
    <w:rsid w:val="00800576"/>
    <w:pPr>
      <w:numPr>
        <w:ilvl w:val="6"/>
        <w:numId w:val="4"/>
      </w:numPr>
    </w:pPr>
    <w:rPr>
      <w:lang w:val="it-IT"/>
    </w:rPr>
  </w:style>
  <w:style w:type="character" w:customStyle="1" w:styleId="NabcChar">
    <w:name w:val="N abc Char"/>
    <w:basedOn w:val="Fontepargpadro"/>
    <w:link w:val="Nabc"/>
    <w:rsid w:val="00800576"/>
    <w:rPr>
      <w:rFonts w:ascii="Arial" w:hAnsi="Arial"/>
      <w:sz w:val="24"/>
      <w:lang w:val="it-IT"/>
    </w:rPr>
  </w:style>
  <w:style w:type="paragraph" w:customStyle="1" w:styleId="PGE-Normal">
    <w:name w:val="PGE-Normal"/>
    <w:basedOn w:val="Normal"/>
    <w:qFormat/>
    <w:rsid w:val="00A43621"/>
  </w:style>
  <w:style w:type="paragraph" w:customStyle="1" w:styleId="PGE-NotaExplicativa">
    <w:name w:val="PGE-NotaExplicativa"/>
    <w:basedOn w:val="Normal"/>
    <w:link w:val="PGE-NotaExplicativaChar"/>
    <w:qFormat/>
    <w:rsid w:val="001C541E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FFFF00"/>
    </w:pPr>
    <w:rPr>
      <w:rFonts w:ascii="Consolas" w:eastAsia="Calibri" w:hAnsi="Consolas" w:cs="Times New Roman"/>
    </w:rPr>
  </w:style>
  <w:style w:type="character" w:customStyle="1" w:styleId="PGE-NotaExplicativaChar">
    <w:name w:val="PGE-NotaExplicativa Char"/>
    <w:link w:val="PGE-NotaExplicativa"/>
    <w:rsid w:val="001C541E"/>
    <w:rPr>
      <w:rFonts w:ascii="Consolas" w:eastAsia="Calibri" w:hAnsi="Consolas" w:cs="Times New Roman"/>
      <w:sz w:val="24"/>
      <w:shd w:val="clear" w:color="auto" w:fill="FFFF00"/>
    </w:rPr>
  </w:style>
  <w:style w:type="paragraph" w:customStyle="1" w:styleId="Padro">
    <w:name w:val="Padrão"/>
    <w:rsid w:val="001C541E"/>
    <w:pPr>
      <w:spacing w:before="240" w:after="240" w:line="240" w:lineRule="auto"/>
      <w:jc w:val="both"/>
    </w:pPr>
    <w:rPr>
      <w:rFonts w:ascii="Arial" w:eastAsia="Calibri" w:hAnsi="Arial" w:cs="Times New Roman"/>
      <w:sz w:val="24"/>
    </w:rPr>
  </w:style>
  <w:style w:type="paragraph" w:styleId="NormalWeb">
    <w:name w:val="Normal (Web)"/>
    <w:basedOn w:val="Normal"/>
    <w:uiPriority w:val="99"/>
    <w:rsid w:val="009A01AC"/>
    <w:pPr>
      <w:widowControl w:val="0"/>
      <w:autoSpaceDE w:val="0"/>
      <w:autoSpaceDN w:val="0"/>
      <w:adjustRightInd w:val="0"/>
      <w:spacing w:before="0" w:after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Nivel01Char">
    <w:name w:val="Nivel 01 Char"/>
    <w:basedOn w:val="Fontepargpadro"/>
    <w:link w:val="Nivel01"/>
    <w:locked/>
    <w:rsid w:val="00B903BB"/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rsid w:val="00B903BB"/>
    <w:pPr>
      <w:keepNext/>
      <w:keepLines/>
      <w:numPr>
        <w:numId w:val="5"/>
      </w:numPr>
      <w:tabs>
        <w:tab w:val="left" w:pos="142"/>
      </w:tabs>
      <w:spacing w:before="240" w:after="120"/>
      <w:ind w:left="-425" w:firstLine="0"/>
    </w:pPr>
    <w:rPr>
      <w:rFonts w:cs="Arial"/>
      <w:bCs/>
      <w:sz w:val="20"/>
      <w:szCs w:val="20"/>
      <w:lang w:eastAsia="pt-BR"/>
    </w:rPr>
  </w:style>
  <w:style w:type="paragraph" w:customStyle="1" w:styleId="Nivel2">
    <w:name w:val="Nivel 2"/>
    <w:basedOn w:val="Normal"/>
    <w:rsid w:val="00B903BB"/>
    <w:pPr>
      <w:numPr>
        <w:ilvl w:val="1"/>
        <w:numId w:val="5"/>
      </w:numPr>
      <w:spacing w:before="120" w:after="120" w:line="276" w:lineRule="auto"/>
      <w:ind w:left="0" w:firstLine="0"/>
    </w:pPr>
    <w:rPr>
      <w:rFonts w:eastAsiaTheme="minorEastAsia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rsid w:val="00B903BB"/>
    <w:pPr>
      <w:numPr>
        <w:ilvl w:val="2"/>
        <w:numId w:val="5"/>
      </w:numPr>
      <w:spacing w:before="120" w:after="120" w:line="276" w:lineRule="auto"/>
      <w:ind w:left="284" w:firstLine="0"/>
    </w:pPr>
    <w:rPr>
      <w:rFonts w:eastAsiaTheme="minorEastAsia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rsid w:val="00B903BB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rsid w:val="00B903BB"/>
    <w:pPr>
      <w:numPr>
        <w:ilvl w:val="4"/>
      </w:numPr>
      <w:ind w:left="851" w:firstLine="0"/>
    </w:pPr>
  </w:style>
  <w:style w:type="character" w:customStyle="1" w:styleId="Nvel1-OpcionalChar">
    <w:name w:val="Nível 1 - Opcional Char"/>
    <w:basedOn w:val="Fontepargpadro"/>
    <w:link w:val="Nvel1-Opcional"/>
    <w:locked/>
    <w:rsid w:val="00C17226"/>
    <w:rPr>
      <w:rFonts w:ascii="Arial" w:eastAsiaTheme="majorEastAsia" w:hAnsi="Arial" w:cs="Arial"/>
      <w:b/>
      <w:bCs/>
      <w:i/>
      <w:color w:val="FF0000"/>
      <w:sz w:val="20"/>
      <w:szCs w:val="20"/>
      <w:lang w:eastAsia="pt-BR"/>
    </w:rPr>
  </w:style>
  <w:style w:type="paragraph" w:customStyle="1" w:styleId="Nvel1-Opcional">
    <w:name w:val="Nível 1 - Opcional"/>
    <w:basedOn w:val="Nivel01"/>
    <w:link w:val="Nvel1-OpcionalChar"/>
    <w:rsid w:val="00C17226"/>
    <w:pPr>
      <w:numPr>
        <w:numId w:val="1"/>
      </w:numPr>
      <w:ind w:left="-425"/>
    </w:pPr>
    <w:rPr>
      <w:i/>
      <w:color w:val="FF0000"/>
    </w:rPr>
  </w:style>
  <w:style w:type="character" w:styleId="Refdecomentrio">
    <w:name w:val="annotation reference"/>
    <w:basedOn w:val="Fontepargpadro"/>
    <w:uiPriority w:val="99"/>
    <w:semiHidden/>
    <w:unhideWhenUsed/>
    <w:rsid w:val="0017086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7086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7086A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086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086A"/>
    <w:rPr>
      <w:rFonts w:ascii="Arial" w:hAnsi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086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0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falmeida\Downloads\Termo%20Aditivo%20-%20Prorroga&#231;&#227;o%20Servi&#231;os%20Cont&#237;nuos%20(1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Termo Aditivo - Prorrogação Serviços Contínuos (1)</Template>
  <TotalTime>77</TotalTime>
  <Pages>4</Pages>
  <Words>1256</Words>
  <Characters>6784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Pericles Ferreira de Almeida</dc:creator>
  <cp:keywords/>
  <dc:description/>
  <cp:lastModifiedBy>Ingrid Lopes Evaristo Duarte</cp:lastModifiedBy>
  <cp:revision>39</cp:revision>
  <dcterms:created xsi:type="dcterms:W3CDTF">2025-11-27T17:41:00Z</dcterms:created>
  <dcterms:modified xsi:type="dcterms:W3CDTF">2025-12-15T19:27:00Z</dcterms:modified>
</cp:coreProperties>
</file>